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ED" w:rsidRDefault="00897EED">
      <w:r>
        <w:t>Mapping Instruments to the Variable Cascade</w:t>
      </w:r>
    </w:p>
    <w:p w:rsidR="00897EED" w:rsidRDefault="00897EED"/>
    <w:p w:rsidR="00897EED" w:rsidRDefault="00897EED">
      <w:r>
        <w:t xml:space="preserve">This report contains a discussion of the requirements for mapping </w:t>
      </w:r>
      <w:r w:rsidR="001110D8">
        <w:t>instruments</w:t>
      </w:r>
      <w:r>
        <w:t xml:space="preserve"> to the variable cascade.</w:t>
      </w:r>
      <w:r w:rsidR="001110D8">
        <w:t xml:space="preserve"> We use an example to illustrate the ideas.</w:t>
      </w:r>
    </w:p>
    <w:p w:rsidR="001110D8" w:rsidRDefault="001110D8"/>
    <w:p w:rsidR="001110D8" w:rsidRDefault="00984E3F">
      <w:r>
        <w:t>Much of the work coming out of the first week of the Dagstuhl sprints in 2017</w:t>
      </w:r>
      <w:r w:rsidR="00BB6F17">
        <w:t xml:space="preserve"> regarding instruments and how they map to the variable </w:t>
      </w:r>
      <w:r w:rsidR="005717D4">
        <w:t>cascade focused</w:t>
      </w:r>
      <w:r w:rsidR="00BB6F17">
        <w:t xml:space="preserve"> on a single point</w:t>
      </w:r>
      <w:r w:rsidR="005717D4">
        <w:t xml:space="preserve"> of connection.</w:t>
      </w:r>
      <w:r w:rsidR="00D26DF9">
        <w:t xml:space="preserve"> This point i</w:t>
      </w:r>
      <w:r w:rsidR="00DA6625">
        <w:t>s</w:t>
      </w:r>
      <w:r w:rsidR="00D26DF9">
        <w:t xml:space="preserve"> the represented variable. We will show that a looser but still precise connection </w:t>
      </w:r>
      <w:r w:rsidR="00286DDC">
        <w:t>is required</w:t>
      </w:r>
      <w:r w:rsidR="00D26DF9">
        <w:t>.</w:t>
      </w:r>
    </w:p>
    <w:p w:rsidR="00286DDC" w:rsidRDefault="00286DDC"/>
    <w:p w:rsidR="000F3EF1" w:rsidRDefault="00C12200">
      <w:r>
        <w:t xml:space="preserve">Some question specifications require less than what a represented variable requires. For instance, the categories </w:t>
      </w:r>
      <w:r w:rsidR="009542B1">
        <w:t xml:space="preserve">making up the response choices for some question might not include codes. </w:t>
      </w:r>
      <w:r w:rsidR="007B14A2">
        <w:t>Take</w:t>
      </w:r>
    </w:p>
    <w:p w:rsidR="007B14A2" w:rsidRDefault="007B14A2">
      <w:r>
        <w:t>Concept – gender</w:t>
      </w:r>
    </w:p>
    <w:p w:rsidR="007B14A2" w:rsidRDefault="007B14A2">
      <w:r>
        <w:t>Question – what is your gender?</w:t>
      </w:r>
    </w:p>
    <w:p w:rsidR="00D325E2" w:rsidRDefault="007B14A2">
      <w:r>
        <w:t>Response choices</w:t>
      </w:r>
      <w:r w:rsidR="00D325E2">
        <w:t xml:space="preserve"> –</w:t>
      </w:r>
    </w:p>
    <w:p w:rsidR="00D325E2" w:rsidRDefault="00D325E2">
      <w:r>
        <w:t>F</w:t>
      </w:r>
      <w:r w:rsidR="00573DC8">
        <w:t>emale</w:t>
      </w:r>
    </w:p>
    <w:p w:rsidR="00573DC8" w:rsidRDefault="00573DC8">
      <w:r>
        <w:t>Male</w:t>
      </w:r>
    </w:p>
    <w:p w:rsidR="00573DC8" w:rsidRDefault="00573DC8">
      <w:r>
        <w:t>O</w:t>
      </w:r>
      <w:r w:rsidR="00DA7481">
        <w:t>ther</w:t>
      </w:r>
    </w:p>
    <w:p w:rsidR="00573DC8" w:rsidRDefault="00573DC8">
      <w:r>
        <w:t>R</w:t>
      </w:r>
      <w:r w:rsidR="00DA7481">
        <w:t>efused</w:t>
      </w:r>
    </w:p>
    <w:p w:rsidR="00DA7481" w:rsidRDefault="00DA7481"/>
    <w:p w:rsidR="00DA7481" w:rsidRDefault="00DA7481">
      <w:r>
        <w:t>Here, codes are not provided, so a represented variable cannot be fully specified.</w:t>
      </w:r>
    </w:p>
    <w:p w:rsidR="00495259" w:rsidRDefault="00495259"/>
    <w:p w:rsidR="00495259" w:rsidRDefault="00495259">
      <w:r>
        <w:t>Now, sometimes the codes include the ones for sentinel values</w:t>
      </w:r>
      <w:r w:rsidR="009801C4">
        <w:t xml:space="preserve"> along with the substantive ones. Take</w:t>
      </w:r>
    </w:p>
    <w:p w:rsidR="009801C4" w:rsidRDefault="009801C4">
      <w:r>
        <w:t>Concept – gender</w:t>
      </w:r>
    </w:p>
    <w:p w:rsidR="009801C4" w:rsidRDefault="009801C4">
      <w:r>
        <w:t>Question – what is your gender?</w:t>
      </w:r>
    </w:p>
    <w:p w:rsidR="00D325E2" w:rsidRDefault="00D325E2">
      <w:r>
        <w:t>Response choices –</w:t>
      </w:r>
    </w:p>
    <w:p w:rsidR="00D325E2" w:rsidRDefault="00D325E2">
      <w:r>
        <w:t>&lt;f, female&gt;</w:t>
      </w:r>
    </w:p>
    <w:p w:rsidR="00D325E2" w:rsidRDefault="00D325E2">
      <w:r>
        <w:t>&lt;m, male&gt;</w:t>
      </w:r>
    </w:p>
    <w:p w:rsidR="00D325E2" w:rsidRDefault="00D325E2">
      <w:r>
        <w:t>&lt;o, other&gt;</w:t>
      </w:r>
    </w:p>
    <w:p w:rsidR="00D325E2" w:rsidRDefault="00D325E2">
      <w:r>
        <w:t>&lt;r, refused&gt;</w:t>
      </w:r>
    </w:p>
    <w:p w:rsidR="00D325E2" w:rsidRDefault="00D325E2"/>
    <w:p w:rsidR="00D325E2" w:rsidRDefault="00D325E2">
      <w:r>
        <w:t xml:space="preserve">Here the </w:t>
      </w:r>
      <w:r w:rsidR="00F013EE">
        <w:t xml:space="preserve">both substantive and sentinel categories have codes provided for them. This </w:t>
      </w:r>
      <w:r w:rsidR="00D709F1">
        <w:t>over-specifies a represented variable.</w:t>
      </w:r>
      <w:r w:rsidR="00901839">
        <w:t xml:space="preserve"> Represented variables do not include codes for sentinel categories.</w:t>
      </w:r>
    </w:p>
    <w:p w:rsidR="00D709F1" w:rsidRDefault="00D709F1"/>
    <w:p w:rsidR="00D709F1" w:rsidRDefault="00D709F1">
      <w:r>
        <w:t xml:space="preserve">Now, the end goal of the specification of variables </w:t>
      </w:r>
      <w:r w:rsidR="00623BF4">
        <w:t>from an instrument is the establishment of instance variables. These either allow an instrument to record data</w:t>
      </w:r>
      <w:r w:rsidR="00327255">
        <w:t xml:space="preserve"> or describe data already collected. In both cases, the </w:t>
      </w:r>
      <w:r w:rsidR="00525A69">
        <w:t>instance variables provide the description of actual data</w:t>
      </w:r>
      <w:r w:rsidR="00AE4FBE">
        <w:t>.</w:t>
      </w:r>
    </w:p>
    <w:p w:rsidR="00AE4FBE" w:rsidRDefault="00AE4FBE"/>
    <w:p w:rsidR="00AE4FBE" w:rsidRDefault="00AE4FBE">
      <w:r>
        <w:t>Every question</w:t>
      </w:r>
      <w:r w:rsidR="003E041E">
        <w:t xml:space="preserve"> that is specified contains both question text and some description of the allowed answers. </w:t>
      </w:r>
      <w:r w:rsidR="0048363A">
        <w:t xml:space="preserve">The question text, in turn, represents some concept. </w:t>
      </w:r>
      <w:r w:rsidR="002163F7">
        <w:t>The allowed answers are either a list of categories or a d</w:t>
      </w:r>
      <w:r w:rsidR="003508C0">
        <w:t>escription of allowable categories</w:t>
      </w:r>
      <w:r w:rsidR="002163F7">
        <w:t>, such as a number range.</w:t>
      </w:r>
      <w:r w:rsidR="003508C0">
        <w:t xml:space="preserve"> Together,  the concept and the allowable categories are enough to describe a </w:t>
      </w:r>
      <w:r w:rsidR="006D194D">
        <w:t>conceptual</w:t>
      </w:r>
      <w:r w:rsidR="003508C0">
        <w:t xml:space="preserve"> variable.</w:t>
      </w:r>
      <w:r w:rsidR="006D194D">
        <w:t xml:space="preserve"> This means the minimum specification is that</w:t>
      </w:r>
      <w:r w:rsidR="006F2604">
        <w:t xml:space="preserve"> – a conceptual variable. And, we already know the maximum is an instance variable. From the examples, we know </w:t>
      </w:r>
      <w:r w:rsidR="009D1F59">
        <w:t>points in between conce</w:t>
      </w:r>
      <w:r w:rsidR="005C00CD">
        <w:t>ptual and instance are possible, including represented.</w:t>
      </w:r>
    </w:p>
    <w:p w:rsidR="005C00CD" w:rsidRDefault="005C00CD"/>
    <w:p w:rsidR="005C00CD" w:rsidRDefault="005C00CD">
      <w:r>
        <w:t>However, in the design of the DDI-4 model describing the intersection between instruments and variables, we do not kn</w:t>
      </w:r>
      <w:r w:rsidR="00785A9E">
        <w:t xml:space="preserve">ow precisely what the </w:t>
      </w:r>
      <w:r w:rsidR="007D7A3A">
        <w:t xml:space="preserve">point of </w:t>
      </w:r>
      <w:r w:rsidR="00785A9E">
        <w:t>intersection is.</w:t>
      </w:r>
    </w:p>
    <w:p w:rsidR="007D7A3A" w:rsidRDefault="007D7A3A"/>
    <w:p w:rsidR="00573DC8" w:rsidRDefault="007D7A3A">
      <w:r>
        <w:lastRenderedPageBreak/>
        <w:t xml:space="preserve">We propose to </w:t>
      </w:r>
      <w:r w:rsidR="00BA6614">
        <w:t xml:space="preserve">provide the template for an instance variable and a flag indicating whether the </w:t>
      </w:r>
      <w:r w:rsidR="002128A2">
        <w:t>filled out template obtained so far (in the development of an instrument</w:t>
      </w:r>
      <w:r w:rsidR="000F6B30">
        <w:t xml:space="preserve"> for implementation) </w:t>
      </w:r>
      <w:r w:rsidR="004C36CA">
        <w:t>reaches</w:t>
      </w:r>
      <w:r w:rsidR="000F6B30">
        <w:t xml:space="preserve"> the conceptual, represented, or instance levels of the cascade</w:t>
      </w:r>
      <w:r w:rsidR="004C36CA">
        <w:t xml:space="preserve">. In each case, that level and the level(s) above are all specified. The final result, ready for </w:t>
      </w:r>
      <w:r w:rsidR="001E2BE7">
        <w:t>describing data either about to be collected or already so, is an instance variable.</w:t>
      </w:r>
    </w:p>
    <w:p w:rsidR="009513EF" w:rsidRDefault="009513EF"/>
    <w:p w:rsidR="009513EF" w:rsidRDefault="009513EF">
      <w:r>
        <w:t>The advantages to this approach are</w:t>
      </w:r>
    </w:p>
    <w:p w:rsidR="009513EF" w:rsidRDefault="00E907E2" w:rsidP="00E907E2">
      <w:pPr>
        <w:pStyle w:val="ListParagraph"/>
        <w:numPr>
          <w:ilvl w:val="0"/>
          <w:numId w:val="1"/>
        </w:numPr>
      </w:pPr>
      <w:r>
        <w:t>There is no need to create a new kind of represented variable</w:t>
      </w:r>
    </w:p>
    <w:p w:rsidR="00E907E2" w:rsidRDefault="004A2AA6" w:rsidP="00E907E2">
      <w:pPr>
        <w:pStyle w:val="ListParagraph"/>
        <w:numPr>
          <w:ilvl w:val="0"/>
          <w:numId w:val="1"/>
        </w:numPr>
      </w:pPr>
      <w:r>
        <w:t>The instrument</w:t>
      </w:r>
      <w:r w:rsidR="006C7CC3">
        <w:t xml:space="preserve"> as specified so far is attached to the cascade at the right level</w:t>
      </w:r>
      <w:r w:rsidR="00EF1867">
        <w:t xml:space="preserve"> given what we know</w:t>
      </w:r>
    </w:p>
    <w:p w:rsidR="004A2AA6" w:rsidRDefault="00EF1867" w:rsidP="004A2AA6">
      <w:pPr>
        <w:pStyle w:val="ListParagraph"/>
        <w:numPr>
          <w:ilvl w:val="0"/>
          <w:numId w:val="1"/>
        </w:numPr>
      </w:pPr>
      <w:r>
        <w:t xml:space="preserve">There is </w:t>
      </w:r>
      <w:r w:rsidR="00D0007D">
        <w:t xml:space="preserve">just </w:t>
      </w:r>
      <w:r>
        <w:t>one actual connection point – the instance variable</w:t>
      </w:r>
    </w:p>
    <w:p w:rsidR="004A2AA6" w:rsidRDefault="0054217C" w:rsidP="004A2AA6">
      <w:pPr>
        <w:pStyle w:val="ListParagraph"/>
        <w:numPr>
          <w:ilvl w:val="0"/>
          <w:numId w:val="1"/>
        </w:numPr>
      </w:pPr>
      <w:r>
        <w:t>The connection between the instrument and the cascade is natural</w:t>
      </w:r>
      <w:r w:rsidR="008A550E">
        <w:t>, as there is no need to stretch the definition of represented variable in order to</w:t>
      </w:r>
      <w:r w:rsidR="00EC4032">
        <w:t xml:space="preserve"> accommodate </w:t>
      </w:r>
      <w:r w:rsidR="000E2286">
        <w:t xml:space="preserve">all levels </w:t>
      </w:r>
      <w:r w:rsidR="00EC4032">
        <w:t>of specifying questions</w:t>
      </w:r>
    </w:p>
    <w:p w:rsidR="0048640B" w:rsidRDefault="0048640B" w:rsidP="0048640B"/>
    <w:p w:rsidR="0048640B" w:rsidRDefault="0048640B" w:rsidP="0048640B">
      <w:r>
        <w:t xml:space="preserve">The modeling and data description </w:t>
      </w:r>
      <w:r w:rsidR="00CF18E9">
        <w:t>teams</w:t>
      </w:r>
      <w:r>
        <w:t xml:space="preserve"> need to figure out </w:t>
      </w:r>
      <w:r w:rsidR="00CF18E9">
        <w:t>how to</w:t>
      </w:r>
      <w:r w:rsidR="00A35227">
        <w:t xml:space="preserve"> represent this new reality. Our guess is that one new class</w:t>
      </w:r>
      <w:r w:rsidR="00D93D65">
        <w:t xml:space="preserve"> should be added to the model called Instance Variable Template (or some such name)</w:t>
      </w:r>
      <w:r w:rsidR="008332EA">
        <w:t xml:space="preserve"> which includes the flag mentioned about and a link to an instance variable (the being filled out).</w:t>
      </w:r>
      <w:bookmarkStart w:id="0" w:name="_GoBack"/>
      <w:bookmarkEnd w:id="0"/>
    </w:p>
    <w:sectPr w:rsidR="0048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4EFD"/>
    <w:multiLevelType w:val="hybridMultilevel"/>
    <w:tmpl w:val="094E5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ED"/>
    <w:rsid w:val="000E2286"/>
    <w:rsid w:val="000F3EF1"/>
    <w:rsid w:val="000F6B30"/>
    <w:rsid w:val="001110D8"/>
    <w:rsid w:val="001E2BE7"/>
    <w:rsid w:val="002128A2"/>
    <w:rsid w:val="002163F7"/>
    <w:rsid w:val="00286DDC"/>
    <w:rsid w:val="00327255"/>
    <w:rsid w:val="003508C0"/>
    <w:rsid w:val="003E041E"/>
    <w:rsid w:val="0048363A"/>
    <w:rsid w:val="0048640B"/>
    <w:rsid w:val="00495259"/>
    <w:rsid w:val="004A2AA6"/>
    <w:rsid w:val="004C36CA"/>
    <w:rsid w:val="00525A69"/>
    <w:rsid w:val="0054217C"/>
    <w:rsid w:val="005717D4"/>
    <w:rsid w:val="00573DC8"/>
    <w:rsid w:val="005C00CD"/>
    <w:rsid w:val="00623BF4"/>
    <w:rsid w:val="006C7CC3"/>
    <w:rsid w:val="006D194D"/>
    <w:rsid w:val="006F2604"/>
    <w:rsid w:val="00785A9E"/>
    <w:rsid w:val="007B14A2"/>
    <w:rsid w:val="007D7A3A"/>
    <w:rsid w:val="008332EA"/>
    <w:rsid w:val="00897EED"/>
    <w:rsid w:val="008A550E"/>
    <w:rsid w:val="00901839"/>
    <w:rsid w:val="009513EF"/>
    <w:rsid w:val="009542B1"/>
    <w:rsid w:val="009801C4"/>
    <w:rsid w:val="00984E3F"/>
    <w:rsid w:val="009D1F59"/>
    <w:rsid w:val="00A35227"/>
    <w:rsid w:val="00AE4FBE"/>
    <w:rsid w:val="00BA6614"/>
    <w:rsid w:val="00BB6F17"/>
    <w:rsid w:val="00C12200"/>
    <w:rsid w:val="00CF18E9"/>
    <w:rsid w:val="00D0007D"/>
    <w:rsid w:val="00D05091"/>
    <w:rsid w:val="00D26DF9"/>
    <w:rsid w:val="00D325E2"/>
    <w:rsid w:val="00D709F1"/>
    <w:rsid w:val="00D93D65"/>
    <w:rsid w:val="00DA6625"/>
    <w:rsid w:val="00DA7481"/>
    <w:rsid w:val="00E907E2"/>
    <w:rsid w:val="00EC4032"/>
    <w:rsid w:val="00EF1867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A5CAE"/>
  <w15:chartTrackingRefBased/>
  <w15:docId w15:val="{C8A6CB9D-1B6A-5B44-BEED-4B9E05F2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2017-10-24T15:16:00Z</dcterms:created>
  <dcterms:modified xsi:type="dcterms:W3CDTF">2017-10-24T15:59:00Z</dcterms:modified>
</cp:coreProperties>
</file>