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ryao7cab5vaw" w:id="0"/>
      <w:bookmarkEnd w:id="0"/>
      <w:r w:rsidDel="00000000" w:rsidR="00000000" w:rsidRPr="00000000">
        <w:rPr>
          <w:rtl w:val="0"/>
        </w:rPr>
        <w:t xml:space="preserve">Use Cases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Participants: Esra, Wolfgang, Sanda, Jon</w:t>
      </w:r>
    </w:p>
    <w:p w:rsidR="00000000" w:rsidDel="00000000" w:rsidP="00000000" w:rsidRDefault="00000000" w:rsidRPr="00000000">
      <w:pPr>
        <w:pStyle w:val="Heading2"/>
        <w:numPr>
          <w:ilvl w:val="0"/>
          <w:numId w:val="3"/>
        </w:numPr>
        <w:ind w:left="720" w:hanging="360"/>
        <w:contextualSpacing w:val="1"/>
        <w:rPr>
          <w:u w:val="none"/>
        </w:rPr>
      </w:pPr>
      <w:bookmarkStart w:colFirst="0" w:colLast="0" w:name="_kqdsxonh2iyg" w:id="1"/>
      <w:bookmarkEnd w:id="1"/>
      <w:r w:rsidDel="00000000" w:rsidR="00000000" w:rsidRPr="00000000">
        <w:rPr>
          <w:rtl w:val="0"/>
        </w:rPr>
        <w:t xml:space="preserve">Data Collection: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Documentation of questions (including filters, material, answers) and its relation to study information. Documentation of other measurements other than questions, e.g blood pressure or twitter data.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u w:val="single"/>
        </w:rPr>
      </w:pPr>
      <w:r w:rsidDel="00000000" w:rsidR="00000000" w:rsidRPr="00000000">
        <w:rPr>
          <w:rtl w:val="0"/>
        </w:rPr>
        <w:t xml:space="preserve">I.1 </w:t>
      </w:r>
      <w:r w:rsidDel="00000000" w:rsidR="00000000" w:rsidRPr="00000000">
        <w:rPr>
          <w:rtl w:val="0"/>
        </w:rPr>
        <w:t xml:space="preserve">Simple questionnaire: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Identify the question and connect it with external system (e.g. a maintainable ID?) (UseCase Example 1 “Smoking”)</w:t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ff0000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0000"/>
          <w:rtl w:val="0"/>
        </w:rPr>
        <w:t xml:space="preserve">Document the question text and question label (UseCase Example 1 “Smoking”)</w:t>
      </w:r>
    </w:p>
    <w:p w:rsidR="00000000" w:rsidDel="00000000" w:rsidP="00000000" w:rsidRDefault="00000000" w:rsidRPr="00000000">
      <w:pPr>
        <w:ind w:left="720" w:firstLine="0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Substitute he/she dependent on gender question previously answered (Use Case Example “gender dependent questions”)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0000"/>
          <w:rtl w:val="0"/>
        </w:rPr>
        <w:t xml:space="preserve">Document Interviewer instruction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(UseCase Example 2 “EVS”)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0000"/>
          <w:rtl w:val="0"/>
        </w:rPr>
        <w:t xml:space="preserve">Document introductory text to question (Use Case Example “gender dependent questions”)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Document the sequence of questions, together (optionally) with numbers (UseCase Example 1 “Smoking”)</w:t>
      </w:r>
    </w:p>
    <w:p w:rsidR="00000000" w:rsidDel="00000000" w:rsidP="00000000" w:rsidRDefault="00000000" w:rsidRPr="00000000">
      <w:pPr>
        <w:ind w:left="720" w:firstLine="0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Document the filters (input filters, output filters) - also known as routing (UseCase Example 1 “Smoking”)</w:t>
      </w:r>
    </w:p>
    <w:p w:rsidR="00000000" w:rsidDel="00000000" w:rsidP="00000000" w:rsidRDefault="00000000" w:rsidRPr="00000000">
      <w:pPr>
        <w:ind w:left="0" w:firstLine="720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Document show card (UseCase Example 2 “EVS”)</w:t>
      </w:r>
    </w:p>
    <w:p w:rsidR="00000000" w:rsidDel="00000000" w:rsidP="00000000" w:rsidRDefault="00000000" w:rsidRPr="00000000">
      <w:pPr>
        <w:ind w:left="0" w:firstLine="720"/>
        <w:contextualSpacing w:val="0"/>
        <w:rPr/>
      </w:pPr>
      <w:r w:rsidDel="00000000" w:rsidR="00000000" w:rsidRPr="00000000">
        <w:rPr>
          <w:color w:val="ff0000"/>
          <w:rtl w:val="0"/>
        </w:rPr>
        <w:t xml:space="preserve">Document language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(UseCase Example 3 “EVS”, turkish)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Document answer categories or open ended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(UseCase Example 1 “Smoking”)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color w:val="ff0000"/>
          <w:rtl w:val="0"/>
        </w:rPr>
        <w:t xml:space="preserve">Document measurement (UseCase Example 1 “Blood Pressure”)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ff0000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0000"/>
          <w:rtl w:val="0"/>
        </w:rPr>
        <w:t xml:space="preserve">Show question block, consisting of more than one item (UseCase Example 1 “Smoking”)</w:t>
      </w:r>
    </w:p>
    <w:p w:rsidR="00000000" w:rsidDel="00000000" w:rsidP="00000000" w:rsidRDefault="00000000" w:rsidRPr="00000000">
      <w:pPr>
        <w:ind w:left="0" w:firstLine="720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Relationship question - variable (UseCase Example 2 “EVS”)</w:t>
      </w:r>
    </w:p>
    <w:p w:rsidR="00000000" w:rsidDel="00000000" w:rsidP="00000000" w:rsidRDefault="00000000" w:rsidRPr="00000000">
      <w:pPr>
        <w:ind w:left="0" w:firstLine="720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Relationship question - study (UseCase Example 2 “EVS”)</w:t>
      </w:r>
    </w:p>
    <w:p w:rsidR="00000000" w:rsidDel="00000000" w:rsidP="00000000" w:rsidRDefault="00000000" w:rsidRPr="00000000">
      <w:pPr>
        <w:ind w:left="0" w:firstLine="720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Note about comparability (UseCase Example 2 “EVS”)</w:t>
      </w:r>
    </w:p>
    <w:p w:rsidR="00000000" w:rsidDel="00000000" w:rsidP="00000000" w:rsidRDefault="00000000" w:rsidRPr="00000000">
      <w:pPr>
        <w:ind w:firstLine="720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-----------------------ALL ISSUES  FROM ABOVE ARE INCLUDED IN JIRA</w:t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ff0000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0000"/>
          <w:rtl w:val="0"/>
        </w:rPr>
        <w:t xml:space="preserve">Relationship question - concept (UseCase Example 4)</w:t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ff0000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0000"/>
          <w:rtl w:val="0"/>
        </w:rPr>
        <w:t xml:space="preserve">Relationship question - (sub-)universe (UseCase Example 4)</w:t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ab/>
        <w:t xml:space="preserve">Relationship question - mode of data collection  (UseCase Example 4)</w:t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ab/>
        <w:t xml:space="preserve">Relationship question - publisher/provider (UseCase Example 4)</w:t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ab/>
        <w:t xml:space="preserve">Relationship question - classification/keywords (UseCase Example 4)</w:t>
      </w:r>
    </w:p>
    <w:p w:rsidR="00000000" w:rsidDel="00000000" w:rsidP="00000000" w:rsidRDefault="00000000" w:rsidRPr="00000000">
      <w:pPr>
        <w:ind w:firstLine="720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-----------------------ALL ISSUES  FROM ABOVE ARE INCLUDED IN JIRA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I.2 Re-use of question in Data Collection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Identify the re-used question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Relationship to a variable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I.3 Simple protocol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Define the observational object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0000"/>
          <w:rtl w:val="0"/>
        </w:rPr>
        <w:t xml:space="preserve">Define the measure,</w:t>
      </w:r>
      <w:r w:rsidDel="00000000" w:rsidR="00000000" w:rsidRPr="00000000">
        <w:rPr>
          <w:rtl w:val="0"/>
        </w:rPr>
        <w:t xml:space="preserve"> together with the concept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Define the collection time and place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Relation to Variable(s), within dataset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0000"/>
          <w:rtl w:val="0"/>
        </w:rPr>
        <w:t xml:space="preserve">Document instructions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6aa8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6aa84f"/>
        </w:rPr>
      </w:pPr>
      <w:r w:rsidDel="00000000" w:rsidR="00000000" w:rsidRPr="00000000">
        <w:rPr>
          <w:color w:val="6aa84f"/>
          <w:rtl w:val="0"/>
        </w:rPr>
        <w:t xml:space="preserve">I.4 Document choice of web or paper mode within an interview, break in interview - e.g. switches from web to face-to-face-for post prototype - JJ to write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I.5 Obtaining register data (official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Polling or update of same data structure to update records</w:t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I.6 </w:t>
      </w:r>
      <w:r w:rsidDel="00000000" w:rsidR="00000000" w:rsidRPr="00000000">
        <w:rPr>
          <w:rtl w:val="0"/>
        </w:rPr>
        <w:t xml:space="preserve">Internet source (e.g. web scraping) - requires workflow and protocol for information captured about the web scraping event. Transformation path from source to dataset</w:t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ff0000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0000"/>
          <w:rtl w:val="0"/>
        </w:rPr>
        <w:t xml:space="preserve">Which type of source (HTML, specific social media platform, etc.) (USE Case Example 4)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Selection of sources: Universe, sampling (optional), filter by criteria?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Which data is being captured? Is it classified (procedure?)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Coverage by topics (e.g. hashtags, keyword filtering etc)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Geographic or IP-range coverage, date/time coverage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Specifics about the application (Twitter, Facebook etc) as a datasource, also specific APIs or tools/commercial services may be used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Connecting information within the network if a “snowball” approach is used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Legal and ethical considerations (informed consent, intellectual property, copyright)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93c47d"/>
        </w:rPr>
      </w:pPr>
      <w:r w:rsidDel="00000000" w:rsidR="00000000" w:rsidRPr="00000000">
        <w:rPr>
          <w:color w:val="93c47d"/>
          <w:rtl w:val="0"/>
        </w:rPr>
        <w:t xml:space="preserve">I.7 Streaming data source (e.g. smart meter data, IOT) - what is limited due to requirement of qualitative </w:t>
      </w:r>
    </w:p>
    <w:p w:rsidR="00000000" w:rsidDel="00000000" w:rsidP="00000000" w:rsidRDefault="00000000" w:rsidRPr="00000000">
      <w:pPr>
        <w:contextualSpacing w:val="0"/>
        <w:rPr>
          <w:color w:val="93c47d"/>
        </w:rPr>
      </w:pPr>
      <w:r w:rsidDel="00000000" w:rsidR="00000000" w:rsidRPr="00000000">
        <w:rPr>
          <w:color w:val="93c47d"/>
          <w:rtl w:val="0"/>
        </w:rPr>
        <w:tab/>
        <w:t xml:space="preserve">In addition to the “Internet source” information:</w:t>
      </w:r>
    </w:p>
    <w:p w:rsidR="00000000" w:rsidDel="00000000" w:rsidP="00000000" w:rsidRDefault="00000000" w:rsidRPr="00000000">
      <w:pPr>
        <w:ind w:firstLine="720"/>
        <w:contextualSpacing w:val="0"/>
        <w:rPr>
          <w:color w:val="93c47d"/>
        </w:rPr>
      </w:pPr>
      <w:r w:rsidDel="00000000" w:rsidR="00000000" w:rsidRPr="00000000">
        <w:rPr>
          <w:color w:val="93c47d"/>
          <w:rtl w:val="0"/>
        </w:rPr>
        <w:t xml:space="preserve">Update interval of the data and/or dataset</w:t>
      </w:r>
    </w:p>
    <w:p w:rsidR="00000000" w:rsidDel="00000000" w:rsidP="00000000" w:rsidRDefault="00000000" w:rsidRPr="00000000">
      <w:pPr>
        <w:contextualSpacing w:val="0"/>
        <w:rPr>
          <w:color w:val="93c47d"/>
        </w:rPr>
      </w:pPr>
      <w:r w:rsidDel="00000000" w:rsidR="00000000" w:rsidRPr="00000000">
        <w:rPr>
          <w:color w:val="93c47d"/>
          <w:rtl w:val="0"/>
        </w:rPr>
        <w:tab/>
        <w:t xml:space="preserve">Versioning issues (identification, documentation)</w:t>
      </w:r>
    </w:p>
    <w:p w:rsidR="00000000" w:rsidDel="00000000" w:rsidP="00000000" w:rsidRDefault="00000000" w:rsidRPr="00000000">
      <w:pPr>
        <w:contextualSpacing w:val="0"/>
        <w:rPr>
          <w:color w:val="93c47d"/>
        </w:rPr>
      </w:pPr>
      <w:r w:rsidDel="00000000" w:rsidR="00000000" w:rsidRPr="00000000">
        <w:rPr>
          <w:color w:val="93c47d"/>
          <w:rtl w:val="0"/>
        </w:rPr>
        <w:tab/>
        <w:t xml:space="preserve">Selections while capturing the stream</w:t>
        <w:tab/>
      </w:r>
    </w:p>
    <w:p w:rsidR="00000000" w:rsidDel="00000000" w:rsidP="00000000" w:rsidRDefault="00000000" w:rsidRPr="00000000">
      <w:pPr>
        <w:pStyle w:val="Heading2"/>
        <w:contextualSpacing w:val="0"/>
        <w:rPr>
          <w:sz w:val="22"/>
          <w:szCs w:val="22"/>
        </w:rPr>
      </w:pPr>
      <w:bookmarkStart w:colFirst="0" w:colLast="0" w:name="_6gba5m3yeiie" w:id="2"/>
      <w:bookmarkEnd w:id="2"/>
      <w:r w:rsidDel="00000000" w:rsidR="00000000" w:rsidRPr="00000000">
        <w:rPr>
          <w:sz w:val="22"/>
          <w:szCs w:val="22"/>
          <w:rtl w:val="0"/>
        </w:rPr>
        <w:t xml:space="preserve">I.? Think about re-use</w:t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fjzode1l28eu" w:id="3"/>
      <w:bookmarkEnd w:id="3"/>
      <w:r w:rsidDel="00000000" w:rsidR="00000000" w:rsidRPr="00000000">
        <w:rPr>
          <w:rtl w:val="0"/>
        </w:rPr>
        <w:t xml:space="preserve">II. Data Description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II.1 Simple rectangular dataset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One record per case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Multiple records per case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II.2 Hierarchical/Multilevel data</w:t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Records relationships and linkage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II. 3 Aggregate data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Describe cell content in relation to source variables (dimensions)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Common attributes: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File name, location, identifier, software type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Relationship to study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Data layout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Variable cascade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(example already in process of being done in XML)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II. 4 Statistical Classification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(example already in process of being done in XML)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II.5 Variable relationship to question/capture in instrument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II.6 Weight variable composed of two weight variables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II.7 Multiple weight variables with different uses for analysis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II.8 Logical description of variables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Instance variable description: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ID, Name, Label, Description, Categories, link to question, link to concept (?)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Relationship Instance/Represented/Conceptual variable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Represented Variable Description: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ID, (name?) (Label?) Description, Categories, link to question (?) link to concept (?)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Relationship to Conceptual variable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Conceptual variable description: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ID,  (name?) (Label?) Description, Categories, link to question (?) link to concept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II.? Think about re-use</w:t>
        <w:tab/>
        <w:tab/>
        <w:tab/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6b69jp1jg7fv" w:id="4"/>
      <w:bookmarkEnd w:id="4"/>
      <w:r w:rsidDel="00000000" w:rsidR="00000000" w:rsidRPr="00000000">
        <w:rPr>
          <w:rtl w:val="0"/>
        </w:rPr>
        <w:t xml:space="preserve">Data Transformation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Recode a variable into another (new) variable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Create new variable based on a procedure applied to one or more existing variables (e.g., compute, etc.)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Harmonise two variables using a represented variable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Verification processing during archive ingest (data checks)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Data contains only values in a code list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Data contains only values within a range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Confidentialization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 this just basically a recode (income &gt; $100,000 do something)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Check for combinations of variables that have fewer than x respondents in them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Imputation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Identify sensitive variables (address, email, income, profession, geographic etc.)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a is missing a= b+10%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Build index by calculation of several variables, relation to concept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Think about re-use</w:t>
      </w:r>
    </w:p>
    <w:p w:rsidR="00000000" w:rsidDel="00000000" w:rsidP="00000000" w:rsidRDefault="00000000" w:rsidRPr="00000000">
      <w:pPr>
        <w:pStyle w:val="Heading2"/>
        <w:contextualSpacing w:val="0"/>
        <w:rPr>
          <w:u w:val="single"/>
        </w:rPr>
      </w:pPr>
      <w:bookmarkStart w:colFirst="0" w:colLast="0" w:name="_wl92toptvwl" w:id="5"/>
      <w:bookmarkEnd w:id="5"/>
      <w:r w:rsidDel="00000000" w:rsidR="00000000" w:rsidRPr="00000000">
        <w:rPr>
          <w:rtl w:val="0"/>
        </w:rPr>
        <w:t xml:space="preserve">Study Information -- </w:t>
      </w:r>
      <w:r w:rsidDel="00000000" w:rsidR="00000000" w:rsidRPr="00000000">
        <w:rPr>
          <w:sz w:val="22"/>
          <w:szCs w:val="22"/>
          <w:rtl w:val="0"/>
        </w:rPr>
        <w:t xml:space="preserve">use case: Catalogue Record: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Documentation of study information and its link to other parts of a survey (instrument, dataset, other study, studyseries)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Simple Study - Catalogue Record; </w:t>
      </w:r>
      <w:r w:rsidDel="00000000" w:rsidR="00000000" w:rsidRPr="00000000">
        <w:rPr>
          <w:color w:val="ff0000"/>
          <w:rtl w:val="0"/>
        </w:rPr>
        <w:tab/>
      </w:r>
    </w:p>
    <w:p w:rsidR="00000000" w:rsidDel="00000000" w:rsidP="00000000" w:rsidRDefault="00000000" w:rsidRPr="00000000">
      <w:pPr>
        <w:ind w:firstLine="720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Document name </w:t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ab/>
        <w:t xml:space="preserve">Document sampling procedure</w:t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  <w:tab/>
        <w:t xml:space="preserve">Document mode of collection: </w:t>
      </w:r>
      <w:r w:rsidDel="00000000" w:rsidR="00000000" w:rsidRPr="00000000">
        <w:rPr>
          <w:color w:val="ff0000"/>
          <w:rtl w:val="0"/>
        </w:rPr>
        <w:t xml:space="preserve">currently not possible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1440" w:hanging="360"/>
        <w:contextualSpacing w:val="1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https://ddi-alliance.atlassian.net/browse/DCAP-58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720"/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Document methodology: </w:t>
      </w:r>
      <w:r w:rsidDel="00000000" w:rsidR="00000000" w:rsidRPr="00000000">
        <w:rPr>
          <w:color w:val="ff0000"/>
          <w:rtl w:val="0"/>
        </w:rPr>
        <w:t xml:space="preserve">currently not properly developed. </w:t>
      </w:r>
    </w:p>
    <w:p w:rsidR="00000000" w:rsidDel="00000000" w:rsidP="00000000" w:rsidRDefault="00000000" w:rsidRPr="00000000">
      <w:pPr>
        <w:ind w:left="720" w:firstLine="720"/>
        <w:contextualSpacing w:val="0"/>
        <w:rPr>
          <w:color w:val="6aa84f"/>
        </w:rPr>
      </w:pPr>
      <w:r w:rsidDel="00000000" w:rsidR="00000000" w:rsidRPr="00000000">
        <w:rPr>
          <w:color w:val="6aa84f"/>
          <w:rtl w:val="0"/>
        </w:rPr>
        <w:t xml:space="preserve">Should it be in the prototype? (</w:t>
      </w:r>
      <w:r w:rsidDel="00000000" w:rsidR="00000000" w:rsidRPr="00000000">
        <w:rPr>
          <w:color w:val="ff0000"/>
          <w:rtl w:val="0"/>
        </w:rPr>
        <w:t xml:space="preserve">yes, </w:t>
      </w:r>
      <w:r w:rsidDel="00000000" w:rsidR="00000000" w:rsidRPr="00000000">
        <w:rPr>
          <w:color w:val="6aa84f"/>
          <w:rtl w:val="0"/>
        </w:rPr>
        <w:t xml:space="preserve">users and testers will be looking for it)</w:t>
      </w:r>
    </w:p>
    <w:p w:rsidR="00000000" w:rsidDel="00000000" w:rsidP="00000000" w:rsidRDefault="00000000" w:rsidRPr="00000000">
      <w:pPr>
        <w:ind w:left="1440" w:firstLine="0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Weighting - there is no dedicated class or subclass for weighting</w:t>
      </w:r>
    </w:p>
    <w:p w:rsidR="00000000" w:rsidDel="00000000" w:rsidP="00000000" w:rsidRDefault="00000000" w:rsidRPr="00000000">
      <w:pPr>
        <w:ind w:left="1440" w:firstLine="0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Mode Of Collection - there is no dedicated class or subclass for ModeOfCollection</w:t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0000"/>
          <w:rtl w:val="0"/>
        </w:rPr>
        <w:t xml:space="preserve">Document universe</w:t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ab/>
        <w:t xml:space="preserve">Document coverage (spatial, temporal, topical)</w:t>
      </w:r>
    </w:p>
    <w:p w:rsidR="00000000" w:rsidDel="00000000" w:rsidP="00000000" w:rsidRDefault="00000000" w:rsidRPr="00000000">
      <w:pPr>
        <w:ind w:left="720" w:firstLine="0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Document persons / affiliations/institutions (creator, contributor, publisher, funding agency): </w:t>
      </w:r>
    </w:p>
    <w:p w:rsidR="00000000" w:rsidDel="00000000" w:rsidP="00000000" w:rsidRDefault="00000000" w:rsidRPr="00000000">
      <w:pPr>
        <w:ind w:left="720" w:firstLine="0"/>
        <w:contextualSpacing w:val="0"/>
        <w:rPr>
          <w:color w:val="ff0000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0000"/>
          <w:rtl w:val="0"/>
        </w:rPr>
        <w:t xml:space="preserve">Document on contributor (name, identifier, type,...)</w:t>
      </w:r>
    </w:p>
    <w:p w:rsidR="00000000" w:rsidDel="00000000" w:rsidP="00000000" w:rsidRDefault="00000000" w:rsidRPr="00000000">
      <w:pPr>
        <w:ind w:left="720" w:firstLine="0"/>
        <w:contextualSpacing w:val="0"/>
        <w:rPr>
          <w:color w:val="ff0000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0000"/>
          <w:rtl w:val="0"/>
        </w:rPr>
        <w:t xml:space="preserve">Document on funding (name, identifier, award, ...)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0000"/>
          <w:rtl w:val="0"/>
        </w:rPr>
        <w:t xml:space="preserve">Document availability</w:t>
      </w:r>
      <w:r w:rsidDel="00000000" w:rsidR="00000000" w:rsidRPr="00000000">
        <w:rPr>
          <w:rtl w:val="0"/>
        </w:rPr>
        <w:t xml:space="preserve">/rights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color w:val="ff0000"/>
          <w:rtl w:val="0"/>
        </w:rPr>
        <w:t xml:space="preserve">Document  study descriptions (abstract, </w:t>
      </w:r>
      <w:r w:rsidDel="00000000" w:rsidR="00000000" w:rsidRPr="00000000">
        <w:rPr>
          <w:rtl w:val="0"/>
        </w:rPr>
        <w:t xml:space="preserve">table of content,...)</w:t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0000"/>
          <w:rtl w:val="0"/>
        </w:rPr>
        <w:t xml:space="preserve">Document classifications/keywords</w:t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ab/>
        <w:t xml:space="preserve">Identify studies (study number, study id)</w:t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0000"/>
          <w:rtl w:val="0"/>
        </w:rPr>
        <w:t xml:space="preserve">Citation of study</w:t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0000"/>
          <w:rtl w:val="0"/>
        </w:rPr>
        <w:t xml:space="preserve">Publications on study (structured/unstructured)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color w:val="ff0000"/>
          <w:rtl w:val="0"/>
        </w:rPr>
        <w:t xml:space="preserve">Connecting a dataset to an instrument</w:t>
      </w:r>
      <w:r w:rsidDel="00000000" w:rsidR="00000000" w:rsidRPr="00000000">
        <w:rPr>
          <w:rtl w:val="0"/>
        </w:rPr>
        <w:t xml:space="preserve"> inside a data collection</w:t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Connecting a dataset to a Study directly</w:t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Grouping two instruments in a study</w:t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Grouping two studies in a study series</w:t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Archiving a study (including description, provenance and ownership)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Think about re-use</w:t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watixf22tvc5" w:id="6"/>
      <w:bookmarkEnd w:id="6"/>
      <w:r w:rsidDel="00000000" w:rsidR="00000000" w:rsidRPr="00000000">
        <w:rPr>
          <w:rtl w:val="0"/>
        </w:rPr>
        <w:t xml:space="preserve">Data Description &amp; Capture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Common Data Element example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https://cde.nlm.nih.gov/home</w:t>
        </w:r>
      </w:hyperlink>
      <w:r w:rsidDel="00000000" w:rsidR="00000000" w:rsidRPr="00000000">
        <w:rPr>
          <w:rtl w:val="0"/>
        </w:rPr>
        <w:t xml:space="preserve"> or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http://webarchive.nationalarchives.gov.uk/20160106185646/http://www.ons.gov.uk/ons/guide-method/harmonisation/primary-set-of-harmonised-concepts-and-questions/long-lasting-health-conditions-and-illnesses--impairments-and-disability.pdf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Think about re-use</w:t>
      </w:r>
    </w:p>
    <w:sectPr>
      <w:pgSz w:h="16838" w:w="11906"/>
      <w:pgMar w:bottom="1152" w:top="1152" w:left="1152" w:right="115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ddi-alliance.atlassian.net/browse/DCAP-58" TargetMode="External"/><Relationship Id="rId6" Type="http://schemas.openxmlformats.org/officeDocument/2006/relationships/hyperlink" Target="https://cde.nlm.nih.gov/home" TargetMode="External"/><Relationship Id="rId7" Type="http://schemas.openxmlformats.org/officeDocument/2006/relationships/hyperlink" Target="http://webarchive.nationalarchives.gov.uk/20160106185646/http://www.ons.gov.uk/ons/guide-method/harmonisation/primary-set-of-harmonised-concepts-and-questions/long-lasting-health-conditions-and-illnesses--impairments-and-disability.pdf" TargetMode="External"/></Relationships>
</file>