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How do we deal with Disaster Relief over the course of the next 10 years?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Issues/Challenges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Alignment of technology standards/approaches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Probabilistic Record linkages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SDGs - three-tier structure (only top level tier data is submitted/shared)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Subnational level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Urban / Non-urban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neighborhood data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Issue of “local” data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I get?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Mandate is only for top-level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Data availability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data exists?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I get it?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I use it? (standards alignment &amp; models)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problems in implementing a solution?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understand the data?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Examples of infrastructures that worked (InDepth, AlphaNet)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PopMedNet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===================================================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International (UN Statistical Unit)  ---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|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|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|  SDGs                SDDS (etc)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Regional                                           |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|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|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National ------------------------------------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Subnational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Local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Some data exists that doesn’t have the granularity that is needed?</w:t>
      </w:r>
    </w:p>
    <w:p w:rsidR="00000000" w:rsidDel="00000000" w:rsidP="00000000" w:rsidRDefault="00000000" w:rsidRPr="00000000" w14:paraId="0000003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Is there technology available (algorithms) to create what you need?</w:t>
      </w:r>
    </w:p>
    <w:p w:rsidR="00000000" w:rsidDel="00000000" w:rsidP="00000000" w:rsidRDefault="00000000" w:rsidRPr="00000000" w14:paraId="00000031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---- May not exist for this domain but could it be specified? </w:t>
      </w:r>
    </w:p>
    <w:p w:rsidR="00000000" w:rsidDel="00000000" w:rsidP="00000000" w:rsidRDefault="00000000" w:rsidRPr="00000000" w14:paraId="00000032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-----Domain model would communicate what data is available and where it is</w:t>
      </w:r>
    </w:p>
    <w:p w:rsidR="00000000" w:rsidDel="00000000" w:rsidP="00000000" w:rsidRDefault="00000000" w:rsidRPr="00000000" w14:paraId="0000003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Paucity of data</w:t>
      </w:r>
    </w:p>
    <w:p w:rsidR="00000000" w:rsidDel="00000000" w:rsidP="00000000" w:rsidRDefault="00000000" w:rsidRPr="00000000" w14:paraId="00000035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No access to existing data</w:t>
      </w:r>
    </w:p>
    <w:p w:rsidR="00000000" w:rsidDel="00000000" w:rsidP="00000000" w:rsidRDefault="00000000" w:rsidRPr="00000000" w14:paraId="0000003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5 October 2018</w:t>
      </w:r>
    </w:p>
    <w:p w:rsidR="00000000" w:rsidDel="00000000" w:rsidP="00000000" w:rsidRDefault="00000000" w:rsidRPr="00000000" w14:paraId="0000003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Question:  Where’s the data?</w:t>
      </w:r>
    </w:p>
    <w:p w:rsidR="00000000" w:rsidDel="00000000" w:rsidP="00000000" w:rsidRDefault="00000000" w:rsidRPr="00000000" w14:paraId="0000003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Jay’s suggestion to use a model description to describe the repositories, resources needed risk management</w:t>
      </w:r>
    </w:p>
    <w:p w:rsidR="00000000" w:rsidDel="00000000" w:rsidP="00000000" w:rsidRDefault="00000000" w:rsidRPr="00000000" w14:paraId="0000003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Can’t just talk about structured data - also need to address the possibility of unstructured data continuing to be collected</w:t>
      </w:r>
    </w:p>
    <w:p w:rsidR="00000000" w:rsidDel="00000000" w:rsidP="00000000" w:rsidRDefault="00000000" w:rsidRPr="00000000" w14:paraId="0000003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Recommendation: do a better job of creating, accessing, storing structured data</w:t>
      </w:r>
    </w:p>
    <w:p w:rsidR="00000000" w:rsidDel="00000000" w:rsidP="00000000" w:rsidRDefault="00000000" w:rsidRPr="00000000" w14:paraId="0000003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However, there are tools that allow you to use algorithms to use the available data even if the quality is not the highest</w:t>
      </w:r>
    </w:p>
    <w:p w:rsidR="00000000" w:rsidDel="00000000" w:rsidP="00000000" w:rsidRDefault="00000000" w:rsidRPr="00000000" w14:paraId="0000003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Additionally, new ways to access data that haven’t been used before (research data, various algorithms)</w:t>
      </w:r>
    </w:p>
    <w:p w:rsidR="00000000" w:rsidDel="00000000" w:rsidP="00000000" w:rsidRDefault="00000000" w:rsidRPr="00000000" w14:paraId="0000004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Three actionable items: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Issues and challenges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Recommendations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does the resources piece fit? - open question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Sendai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Data Science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  III.  </w:t>
        <w:tab/>
        <w:t xml:space="preserve">Theory of Change Section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Introduce model of resources in this section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Structured vs unstructured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Quality data vs “good enough”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  IV. </w:t>
        <w:tab/>
        <w:t xml:space="preserve">Examples - tie these back to previous section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  V.</w:t>
        <w:tab/>
        <w:t xml:space="preserve">Issues and Challenges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to solve the local data problem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Infrastructure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VI. </w:t>
        <w:tab/>
        <w:t xml:space="preserve">Discussion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VII.</w:t>
        <w:tab/>
        <w:t xml:space="preserve">Recommendations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Structural - traditional (like AlphaNet)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Unstructured - new 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Annex:</w:t>
      </w:r>
    </w:p>
    <w:p w:rsidR="00000000" w:rsidDel="00000000" w:rsidP="00000000" w:rsidRDefault="00000000" w:rsidRPr="00000000" w14:paraId="00000059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Model formalization</w:t>
      </w:r>
    </w:p>
    <w:p w:rsidR="00000000" w:rsidDel="00000000" w:rsidP="00000000" w:rsidRDefault="00000000" w:rsidRPr="00000000" w14:paraId="0000005A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2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76454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