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F4C" w:rsidRDefault="008D3677" w:rsidP="008D3677">
      <w:pPr>
        <w:pStyle w:val="Heading1"/>
      </w:pPr>
      <w:bookmarkStart w:id="0" w:name="_GoBack"/>
      <w:bookmarkEnd w:id="0"/>
      <w:r w:rsidRPr="008D3677">
        <w:t>RDF Work Specification</w:t>
      </w:r>
      <w:r>
        <w:t xml:space="preserve"> – Summary</w:t>
      </w:r>
    </w:p>
    <w:p w:rsidR="008D3677" w:rsidRDefault="008D3677" w:rsidP="009B2C59">
      <w:r>
        <w:t>Draft 2017-01-</w:t>
      </w:r>
      <w:r w:rsidR="004031B8">
        <w:t>27</w:t>
      </w:r>
    </w:p>
    <w:p w:rsidR="00A61FF3" w:rsidRDefault="00F15625" w:rsidP="009B2C59">
      <w:r>
        <w:t xml:space="preserve">The model-based </w:t>
      </w:r>
      <w:r w:rsidRPr="00F15625">
        <w:t xml:space="preserve">DDI-Views has the goal of being expressed in multiple </w:t>
      </w:r>
      <w:r>
        <w:t xml:space="preserve">representations or </w:t>
      </w:r>
      <w:r w:rsidRPr="00F15625">
        <w:t>binding</w:t>
      </w:r>
      <w:r>
        <w:t>s. This includes</w:t>
      </w:r>
      <w:r w:rsidRPr="00F15625">
        <w:t xml:space="preserve"> XML Schema and RDFS/OWL</w:t>
      </w:r>
      <w:r>
        <w:t xml:space="preserve"> but is not limited to these</w:t>
      </w:r>
      <w:r w:rsidRPr="00F15625">
        <w:t xml:space="preserve">. </w:t>
      </w:r>
      <w:r>
        <w:t>The RDFS/OWL binding should be realized with state-of-the-art techniques of the Semantic Web. This will enable the use of the full specification of DDI-Vie</w:t>
      </w:r>
      <w:r w:rsidR="00A61FF3">
        <w:t>ws in the world of Linked Data.</w:t>
      </w:r>
    </w:p>
    <w:p w:rsidR="008D3677" w:rsidRDefault="00F15625" w:rsidP="009B2C59">
      <w:r>
        <w:t>For developing a related RDFS/OWL binding which can be generated on the basis of the DDI-Views UML model, the expertise of a Semantic Web consultant is required.</w:t>
      </w:r>
      <w:r w:rsidR="0004434F">
        <w:t xml:space="preserve"> The consultancy work includes developing concepts, selecting appropriate techniques, and giving general advice regarding questions in the area of Semantic Web technologies.</w:t>
      </w:r>
      <w:r w:rsidR="00A448A2">
        <w:t xml:space="preserve"> The conceptual work on the RDFS/OWL binding could also have influence on the UML model.</w:t>
      </w:r>
      <w:r w:rsidR="0004434F">
        <w:t xml:space="preserve"> </w:t>
      </w:r>
      <w:r>
        <w:t>Details of tasks are described in the document “</w:t>
      </w:r>
      <w:r w:rsidRPr="00F15625">
        <w:t>RDF Work Specification</w:t>
      </w:r>
      <w:r>
        <w:t>”.</w:t>
      </w:r>
      <w:r w:rsidR="00A448A2">
        <w:t xml:space="preserve"> </w:t>
      </w:r>
    </w:p>
    <w:p w:rsidR="0004434F" w:rsidRDefault="004031B8" w:rsidP="009B2C59">
      <w:r>
        <w:t>Contract Period: One year with possibility of renewal</w:t>
      </w:r>
    </w:p>
    <w:p w:rsidR="004031B8" w:rsidRDefault="004031B8" w:rsidP="004031B8">
      <w:r>
        <w:t>The consultant will report to the Executive Director of the DDI Alliance.</w:t>
      </w:r>
    </w:p>
    <w:p w:rsidR="0004434F" w:rsidRDefault="004031B8">
      <w:r>
        <w:t>The consultant will work with the Advisory Group and Modeling Team on the substance level. Specific individuals or groups will be identified based on the output being produced. Work will progress in an iterative manner between the consul</w:t>
      </w:r>
      <w:r w:rsidR="00036DB7">
        <w:t>tant and members of these groups in order to ensure</w:t>
      </w:r>
      <w:r w:rsidR="0004434F">
        <w:t xml:space="preserve"> that the requirements of DDI-Views are met and appropriate Semantic Web technologies are used.</w:t>
      </w:r>
    </w:p>
    <w:p w:rsidR="0004434F" w:rsidRDefault="004031B8" w:rsidP="009B2C59">
      <w:r>
        <w:t xml:space="preserve">Communication should take place </w:t>
      </w:r>
      <w:r w:rsidR="00036DB7">
        <w:t>minimally on a bi-weekly basis</w:t>
      </w:r>
      <w:r w:rsidR="0004434F">
        <w:t xml:space="preserve">. Initially, the communication will be done by phone conferences. Further on, the communication </w:t>
      </w:r>
      <w:r w:rsidR="00036DB7">
        <w:t>can</w:t>
      </w:r>
      <w:r w:rsidR="0004434F">
        <w:t xml:space="preserve"> include email, issue tracker system, and wiki.</w:t>
      </w:r>
    </w:p>
    <w:p w:rsidR="0004434F" w:rsidRDefault="00A448A2" w:rsidP="009B2C59">
      <w:r>
        <w:t>The consultant should participate in DDI Alliance working meetings on specification development where the RDFS/OWL binding is on the agenda. This might include work</w:t>
      </w:r>
      <w:r w:rsidR="007872A1">
        <w:t>ing</w:t>
      </w:r>
      <w:r>
        <w:t xml:space="preserve"> meeting</w:t>
      </w:r>
      <w:r w:rsidR="007872A1">
        <w:t>s</w:t>
      </w:r>
      <w:r>
        <w:t xml:space="preserve"> in the margins of the IASSIST conference (end of May) and/or in Dagstuhl (October).</w:t>
      </w:r>
    </w:p>
    <w:p w:rsidR="00036DB7" w:rsidRDefault="00036DB7" w:rsidP="009B2C59">
      <w:r>
        <w:t xml:space="preserve">Specific outputs are found in RDF Work Specification. The order and priority of these outputs will be determined by mutual discussion during the first month, with adjustments made over time as needed. First priorities should focus on recommending vocabularies and class mapping that can be tested through development reviews during the initial year.  </w:t>
      </w:r>
    </w:p>
    <w:sectPr w:rsidR="00036DB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L Thomas">
    <w15:presenceInfo w15:providerId="AD" w15:userId="S-1-5-21-1317685450-932939914-1801392649-92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59"/>
    <w:rsid w:val="00036DB7"/>
    <w:rsid w:val="0004434F"/>
    <w:rsid w:val="001B1A35"/>
    <w:rsid w:val="004031B8"/>
    <w:rsid w:val="007872A1"/>
    <w:rsid w:val="008C3EBA"/>
    <w:rsid w:val="008D3677"/>
    <w:rsid w:val="009B2C59"/>
    <w:rsid w:val="00A448A2"/>
    <w:rsid w:val="00A61FF3"/>
    <w:rsid w:val="00B74F4C"/>
    <w:rsid w:val="00BB4A55"/>
    <w:rsid w:val="00F1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36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67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C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36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67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C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Wackerow</dc:creator>
  <cp:lastModifiedBy>Joachim Wackerow</cp:lastModifiedBy>
  <cp:revision>3</cp:revision>
  <dcterms:created xsi:type="dcterms:W3CDTF">2017-01-27T21:22:00Z</dcterms:created>
  <dcterms:modified xsi:type="dcterms:W3CDTF">2017-02-01T20:31:00Z</dcterms:modified>
</cp:coreProperties>
</file>