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933122" w:rsidRDefault="00933122" w:rsidP="00933122">
      <w:pPr>
        <w:pStyle w:val="Subtitle"/>
      </w:pPr>
      <w:r>
        <w:t>Draft 201</w:t>
      </w:r>
      <w:r w:rsidR="00BE3A8D">
        <w:t>7-01-11</w:t>
      </w:r>
    </w:p>
    <w:p w:rsidR="00BE3A8D" w:rsidRDefault="00933122" w:rsidP="00BE3A8D">
      <w:pPr>
        <w:pStyle w:val="Subtitle"/>
      </w:pPr>
      <w:r>
        <w:t xml:space="preserve">Oliver </w:t>
      </w:r>
      <w:proofErr w:type="spellStart"/>
      <w:r>
        <w:t>Hopt</w:t>
      </w:r>
      <w:proofErr w:type="spellEnd"/>
      <w:r>
        <w:t xml:space="preserve">, Jon Johnson, Wendy Thomas, Joachim </w:t>
      </w:r>
      <w:proofErr w:type="spellStart"/>
      <w:r>
        <w:t>Wackerow</w:t>
      </w:r>
      <w:proofErr w:type="spellEnd"/>
      <w:r w:rsidR="00BE3A8D">
        <w:t xml:space="preserve">, Johan </w:t>
      </w:r>
      <w:proofErr w:type="spellStart"/>
      <w:r w:rsidR="00BE3A8D">
        <w:t>Fihn</w:t>
      </w:r>
      <w:proofErr w:type="spellEnd"/>
      <w:r w:rsidR="008A3407">
        <w:t xml:space="preserve">, </w:t>
      </w:r>
      <w:proofErr w:type="spellStart"/>
      <w:r w:rsidR="008A3407">
        <w:t>Ol</w:t>
      </w:r>
      <w:bookmarkStart w:id="0" w:name="_GoBack"/>
      <w:bookmarkEnd w:id="0"/>
      <w:r w:rsidR="008A3407">
        <w:t>of</w:t>
      </w:r>
      <w:proofErr w:type="spellEnd"/>
      <w:r w:rsidR="008A3407">
        <w:t xml:space="preserve"> Olsson</w:t>
      </w:r>
    </w:p>
    <w:p w:rsidR="00724F47" w:rsidRPr="008A3407" w:rsidRDefault="00BE3A8D" w:rsidP="00724F47">
      <w:pPr>
        <w:rPr>
          <w:i/>
        </w:rPr>
      </w:pPr>
      <w:r w:rsidRPr="008A3407">
        <w:rPr>
          <w:b/>
        </w:rPr>
        <w:t>Time Estimate:</w:t>
      </w:r>
      <w:r>
        <w:t xml:space="preserve"> </w:t>
      </w:r>
      <w:r w:rsidR="008A3407" w:rsidRPr="008A3407">
        <w:rPr>
          <w:i/>
        </w:rPr>
        <w:t>2-7 days depending on how well you know the flow of the current system and the XMI export. Includes custom interface and some means of capturing this information from the current database.</w:t>
      </w:r>
    </w:p>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w:t>
      </w:r>
      <w:r w:rsidR="00933122">
        <w:t>.</w:t>
      </w:r>
      <w:r>
        <w:t xml:space="preserve">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Identifiable</w:t>
      </w:r>
      <w:r w:rsidR="00933122">
        <w:t xml:space="preserve"> classes</w:t>
      </w:r>
      <w:r>
        <w:t xml:space="preserve">. All </w:t>
      </w:r>
      <w:r w:rsidR="00933122">
        <w:t>Identifiable classes</w:t>
      </w:r>
      <w:r>
        <w:t xml:space="preserve"> contained in the Functional View must be checked off to be included in the Functional View. Properties and their data types (primitive or complex) are pulled in during the</w:t>
      </w:r>
      <w:r w:rsidR="00E50D45">
        <w:t xml:space="preserve"> </w:t>
      </w:r>
      <w:r w:rsidR="00933122">
        <w:t>production of the Functional View.</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50D45" w:rsidRDefault="00E22FA2" w:rsidP="00E22FA2">
      <w:pPr>
        <w:pStyle w:val="ListParagraph"/>
        <w:numPr>
          <w:ilvl w:val="1"/>
          <w:numId w:val="1"/>
        </w:numPr>
      </w:pPr>
      <w:r>
        <w:t xml:space="preserve">Included Classes </w:t>
      </w:r>
      <w:r w:rsidR="00E50D45">
        <w:t>and noted restrictions per class</w:t>
      </w:r>
    </w:p>
    <w:p w:rsidR="00E22FA2" w:rsidRDefault="00E50D45" w:rsidP="00E50D45">
      <w:pPr>
        <w:pStyle w:val="ListParagraph"/>
        <w:numPr>
          <w:ilvl w:val="2"/>
          <w:numId w:val="1"/>
        </w:numPr>
      </w:pPr>
      <w:r>
        <w:t>This section should be auto-generated based on the information captured in the drop-down list</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w:t>
      </w:r>
      <w:r w:rsidR="00017A5F">
        <w:t>d relationships) indicating name,</w:t>
      </w:r>
      <w:r>
        <w:t xml:space="preserve"> target class</w:t>
      </w:r>
      <w:r w:rsidR="00017A5F">
        <w:t>, and cardinality of each</w:t>
      </w:r>
    </w:p>
    <w:p w:rsidR="00E22FA2" w:rsidRDefault="00E22FA2" w:rsidP="00E22FA2">
      <w:pPr>
        <w:pStyle w:val="ListParagraph"/>
        <w:numPr>
          <w:ilvl w:val="1"/>
          <w:numId w:val="1"/>
        </w:numPr>
      </w:pPr>
      <w:r>
        <w:t xml:space="preserve">For each property and relationship, a Boolean </w:t>
      </w:r>
      <w:proofErr w:type="spellStart"/>
      <w:r>
        <w:t>is</w:t>
      </w:r>
      <w:r w:rsidR="00017A5F">
        <w:t>NotUsed</w:t>
      </w:r>
      <w:proofErr w:type="spellEnd"/>
      <w:r w:rsidR="00017A5F">
        <w:t xml:space="preserve"> to indicate restriction (non-use)</w:t>
      </w:r>
      <w:r>
        <w:t xml:space="preserve"> in the particular Functional View</w:t>
      </w:r>
      <w:r w:rsidR="00017A5F">
        <w:t xml:space="preserve"> </w:t>
      </w:r>
    </w:p>
    <w:p w:rsidR="00E22FA2" w:rsidRDefault="00E22FA2" w:rsidP="00E22FA2">
      <w:pPr>
        <w:pStyle w:val="ListParagraph"/>
        <w:numPr>
          <w:ilvl w:val="1"/>
          <w:numId w:val="1"/>
        </w:numPr>
      </w:pPr>
      <w:r>
        <w:t>A Functional View specific class level documentation (definition, example, synonyms</w:t>
      </w:r>
      <w:r w:rsidR="00E50D45">
        <w:t>, explanatory notes</w:t>
      </w:r>
      <w:r>
        <w:t xml:space="preserve">).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lastRenderedPageBreak/>
        <w:t>In Drupal, there will be a need to change the form for views. The list of all classes with checkboxes would have to be replaced by a mechanism quite similar to the adding of relationships to classes. The following screen fake shows it in its final state. The lists of used properties and relationships should be filled after choosing the class to be added. If possible, it would be nice to show the properties/relationships cardinalities together with it name. If we choose to allow cardinality restrictions an additional dropdown box should be added to each property/relationship to select new cardinality.</w:t>
      </w:r>
    </w:p>
    <w:p w:rsidR="00F55C30" w:rsidRDefault="00F55C30"/>
    <w:p w:rsidR="00E22FA2" w:rsidRDefault="00F55C30" w:rsidP="00E22FA2">
      <w:r>
        <w:rPr>
          <w:noProof/>
        </w:rPr>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E50D45" w:rsidRDefault="00F55C30" w:rsidP="00E22FA2">
      <w:r>
        <w:t xml:space="preserve">Based on discussions in Modeling Team at </w:t>
      </w:r>
      <w:proofErr w:type="spellStart"/>
      <w:r>
        <w:t>Dagstuhl</w:t>
      </w:r>
      <w:proofErr w:type="spellEnd"/>
      <w:r>
        <w:t xml:space="preserve"> 2015 and “</w:t>
      </w:r>
      <w:hyperlink r:id="rId7" w:history="1">
        <w:r w:rsidRPr="00F55C30">
          <w:rPr>
            <w:rStyle w:val="Hyperlink"/>
          </w:rPr>
          <w:t>Restriction of Classes for the Purpose of a Functional View</w:t>
        </w:r>
      </w:hyperlink>
      <w:r>
        <w:t>”</w:t>
      </w:r>
      <w:r w:rsidR="00017A5F">
        <w:t xml:space="preserve"> NOTE: include cardinality for each property and relationship; check off box should be a NEGATIVE check off (select to exclude)</w:t>
      </w:r>
    </w:p>
    <w:p w:rsidR="00E50D45" w:rsidRDefault="00E50D45" w:rsidP="00E50D45"/>
    <w:p w:rsidR="00E50D45" w:rsidRPr="00794F4C" w:rsidRDefault="00E50D45" w:rsidP="00E50D45">
      <w:pPr>
        <w:pStyle w:val="Heading1"/>
      </w:pPr>
      <w:r w:rsidRPr="00794F4C">
        <w:t>Captured Information per Functional View</w:t>
      </w:r>
    </w:p>
    <w:p w:rsidR="00E50D45" w:rsidRDefault="00E50D45" w:rsidP="00E50D45">
      <w:r w:rsidRPr="00794F4C">
        <w:t xml:space="preserve">Specific information per class in each Functional View will be captured in Drupal. </w:t>
      </w:r>
      <w:r>
        <w:t xml:space="preserve">This includes information on used properties and relationships to other classes. This information will be exported to the XMI format in a comment field per the Functional View. The information needs to be in a text format. Line feeds can be used, if CDATA sections in XMI are used. Possible languages for this purpose are Markdown, JSON, or YAML. The information will be used downstream in the production framework for two purposes, documentation and as basis for generation code for validation tools; this could be </w:t>
      </w:r>
      <w:proofErr w:type="spellStart"/>
      <w:r>
        <w:t>Schematron</w:t>
      </w:r>
      <w:proofErr w:type="spellEnd"/>
      <w:r>
        <w:t xml:space="preserve"> (secondary-level validation) in case of XML Schema and </w:t>
      </w:r>
      <w:r w:rsidRPr="00794F4C">
        <w:t>SHACL</w:t>
      </w:r>
      <w:r>
        <w:t>-</w:t>
      </w:r>
      <w:r w:rsidRPr="00794F4C">
        <w:t xml:space="preserve"> or </w:t>
      </w:r>
      <w:proofErr w:type="spellStart"/>
      <w:r w:rsidRPr="00794F4C">
        <w:t>ShEx</w:t>
      </w:r>
      <w:proofErr w:type="spellEnd"/>
      <w:r>
        <w:t>-based tools in case of RDFS/OWL.</w:t>
      </w:r>
    </w:p>
    <w:p w:rsidR="00E50D45" w:rsidRPr="00794F4C" w:rsidRDefault="00E50D45" w:rsidP="00E50D45">
      <w:r>
        <w:t xml:space="preserve">The appropriate structure for the captured information per Functional View is probably a nested list. Per class, the used properties and relationships are listed. This simple format could easily be parsed, even in Markdown. Markdown would have the advantage that no additional language is used inside of the XMI comment fields. </w:t>
      </w:r>
    </w:p>
    <w:p w:rsidR="00F55C30" w:rsidRPr="00E22FA2" w:rsidRDefault="00F55C30" w:rsidP="00E22FA2"/>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7"/>
    <w:rsid w:val="00017A5F"/>
    <w:rsid w:val="003B370D"/>
    <w:rsid w:val="005570F9"/>
    <w:rsid w:val="006368B6"/>
    <w:rsid w:val="00724F47"/>
    <w:rsid w:val="008A3407"/>
    <w:rsid w:val="00933122"/>
    <w:rsid w:val="00AC2BE9"/>
    <w:rsid w:val="00BE3A8D"/>
    <w:rsid w:val="00C308B5"/>
    <w:rsid w:val="00CC5CD7"/>
    <w:rsid w:val="00D80A71"/>
    <w:rsid w:val="00E22FA2"/>
    <w:rsid w:val="00E50D45"/>
    <w:rsid w:val="00EE02A6"/>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9E1"/>
  <w15:docId w15:val="{D591B1D2-8FF9-468C-B387-C867E0C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 w:type="character" w:styleId="CommentReference">
    <w:name w:val="annotation reference"/>
    <w:basedOn w:val="DefaultParagraphFont"/>
    <w:uiPriority w:val="99"/>
    <w:semiHidden/>
    <w:unhideWhenUsed/>
    <w:rsid w:val="006368B6"/>
    <w:rPr>
      <w:sz w:val="16"/>
      <w:szCs w:val="16"/>
    </w:rPr>
  </w:style>
  <w:style w:type="paragraph" w:styleId="CommentText">
    <w:name w:val="annotation text"/>
    <w:basedOn w:val="Normal"/>
    <w:link w:val="CommentTextChar"/>
    <w:uiPriority w:val="99"/>
    <w:semiHidden/>
    <w:unhideWhenUsed/>
    <w:rsid w:val="006368B6"/>
    <w:pPr>
      <w:spacing w:line="240" w:lineRule="auto"/>
    </w:pPr>
    <w:rPr>
      <w:sz w:val="20"/>
      <w:szCs w:val="20"/>
    </w:rPr>
  </w:style>
  <w:style w:type="character" w:customStyle="1" w:styleId="CommentTextChar">
    <w:name w:val="Comment Text Char"/>
    <w:basedOn w:val="DefaultParagraphFont"/>
    <w:link w:val="CommentText"/>
    <w:uiPriority w:val="99"/>
    <w:semiHidden/>
    <w:rsid w:val="006368B6"/>
    <w:rPr>
      <w:sz w:val="20"/>
      <w:szCs w:val="20"/>
    </w:rPr>
  </w:style>
  <w:style w:type="paragraph" w:styleId="CommentSubject">
    <w:name w:val="annotation subject"/>
    <w:basedOn w:val="CommentText"/>
    <w:next w:val="CommentText"/>
    <w:link w:val="CommentSubjectChar"/>
    <w:uiPriority w:val="99"/>
    <w:semiHidden/>
    <w:unhideWhenUsed/>
    <w:rsid w:val="006368B6"/>
    <w:rPr>
      <w:b/>
      <w:bCs/>
    </w:rPr>
  </w:style>
  <w:style w:type="character" w:customStyle="1" w:styleId="CommentSubjectChar">
    <w:name w:val="Comment Subject Char"/>
    <w:basedOn w:val="CommentTextChar"/>
    <w:link w:val="CommentSubject"/>
    <w:uiPriority w:val="99"/>
    <w:semiHidden/>
    <w:rsid w:val="006368B6"/>
    <w:rPr>
      <w:b/>
      <w:bCs/>
      <w:sz w:val="20"/>
      <w:szCs w:val="20"/>
    </w:rPr>
  </w:style>
  <w:style w:type="paragraph" w:styleId="BalloonText">
    <w:name w:val="Balloon Text"/>
    <w:basedOn w:val="Normal"/>
    <w:link w:val="BalloonTextChar"/>
    <w:uiPriority w:val="99"/>
    <w:semiHidden/>
    <w:unhideWhenUsed/>
    <w:rsid w:val="0063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B6"/>
    <w:rPr>
      <w:rFonts w:ascii="Tahoma" w:hAnsi="Tahoma" w:cs="Tahoma"/>
      <w:sz w:val="16"/>
      <w:szCs w:val="16"/>
    </w:rPr>
  </w:style>
  <w:style w:type="paragraph" w:styleId="Subtitle">
    <w:name w:val="Subtitle"/>
    <w:basedOn w:val="Normal"/>
    <w:next w:val="Normal"/>
    <w:link w:val="SubtitleChar"/>
    <w:uiPriority w:val="11"/>
    <w:qFormat/>
    <w:rsid w:val="009331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31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atlassian.net/wiki/download/attachments/38240266/restrictions-in-functional-views.docx?version=1&amp;modificationDate=1466708246350&amp;cacheVersion=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B37A-6EE9-42C9-94D2-DE91241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5</cp:revision>
  <dcterms:created xsi:type="dcterms:W3CDTF">2016-12-16T11:14:00Z</dcterms:created>
  <dcterms:modified xsi:type="dcterms:W3CDTF">2017-01-18T16:15:00Z</dcterms:modified>
</cp:coreProperties>
</file>