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CD5" w:rsidRDefault="004D4CD5" w:rsidP="004D4CD5">
      <w:pPr>
        <w:spacing w:after="0" w:line="240" w:lineRule="auto"/>
      </w:pPr>
      <w:r>
        <w:t>DDI Marketing and Partnership Group</w:t>
      </w:r>
    </w:p>
    <w:p w:rsidR="004D4CD5" w:rsidRDefault="004D4CD5" w:rsidP="004D4CD5">
      <w:pPr>
        <w:spacing w:after="0" w:line="240" w:lineRule="auto"/>
      </w:pPr>
      <w:r>
        <w:t>3/15/16</w:t>
      </w:r>
    </w:p>
    <w:p w:rsidR="004D4CD5" w:rsidRDefault="004D4CD5" w:rsidP="004D4CD5">
      <w:pPr>
        <w:spacing w:after="0" w:line="240" w:lineRule="auto"/>
      </w:pPr>
    </w:p>
    <w:p w:rsidR="004D4CD5" w:rsidRDefault="004D4CD5" w:rsidP="004D4CD5">
      <w:pPr>
        <w:spacing w:after="0" w:line="240" w:lineRule="auto"/>
      </w:pPr>
      <w:r>
        <w:t>Attendees: Barry, Jared, Wendy</w:t>
      </w:r>
      <w:r w:rsidR="008D7397">
        <w:t>, Ron,</w:t>
      </w:r>
      <w:r w:rsidR="00C04DA7">
        <w:t xml:space="preserve"> Kelly, Amber, Jane</w:t>
      </w:r>
    </w:p>
    <w:p w:rsidR="00EC4A4B" w:rsidRDefault="006130AD"/>
    <w:p w:rsidR="00A47506" w:rsidRDefault="00A47506">
      <w:pPr>
        <w:rPr>
          <w:u w:val="single"/>
        </w:rPr>
      </w:pPr>
      <w:r w:rsidRPr="00A47506">
        <w:rPr>
          <w:u w:val="single"/>
        </w:rPr>
        <w:t>Agenda</w:t>
      </w:r>
    </w:p>
    <w:p w:rsidR="00A47506" w:rsidRDefault="00A47506" w:rsidP="00A47506">
      <w:pPr>
        <w:pStyle w:val="ListParagraph"/>
        <w:numPr>
          <w:ilvl w:val="0"/>
          <w:numId w:val="1"/>
        </w:numPr>
      </w:pPr>
      <w:r>
        <w:t>Welcome Training group:</w:t>
      </w:r>
    </w:p>
    <w:p w:rsidR="00A47506" w:rsidRDefault="00A47506" w:rsidP="00A47506">
      <w:pPr>
        <w:pStyle w:val="ListParagraph"/>
        <w:numPr>
          <w:ilvl w:val="1"/>
          <w:numId w:val="1"/>
        </w:numPr>
      </w:pPr>
      <w:r>
        <w:t>DDI website survey responses (implementing feedback into a plan)</w:t>
      </w:r>
    </w:p>
    <w:p w:rsidR="00A47506" w:rsidRDefault="00A47506" w:rsidP="00A47506">
      <w:pPr>
        <w:pStyle w:val="ListParagraph"/>
        <w:numPr>
          <w:ilvl w:val="1"/>
          <w:numId w:val="1"/>
        </w:numPr>
      </w:pPr>
      <w:r>
        <w:t>Intro to DDI video that Training has started</w:t>
      </w:r>
    </w:p>
    <w:p w:rsidR="00A47506" w:rsidRDefault="00A47506" w:rsidP="00A47506">
      <w:pPr>
        <w:pStyle w:val="ListParagraph"/>
        <w:numPr>
          <w:ilvl w:val="1"/>
          <w:numId w:val="1"/>
        </w:numPr>
      </w:pPr>
      <w:r>
        <w:t>If there’s time, discussing Training’s involvement in the NADDI evaluation demonstration as a potential pedagogical tool</w:t>
      </w:r>
    </w:p>
    <w:p w:rsidR="00A47506" w:rsidRDefault="00A47506" w:rsidP="009D175C">
      <w:pPr>
        <w:pStyle w:val="ListParagraph"/>
        <w:numPr>
          <w:ilvl w:val="0"/>
          <w:numId w:val="1"/>
        </w:numPr>
      </w:pPr>
      <w:r>
        <w:t>Marketing and AAPOR</w:t>
      </w:r>
    </w:p>
    <w:p w:rsidR="00A47506" w:rsidRDefault="00A47506" w:rsidP="00A47506">
      <w:pPr>
        <w:pStyle w:val="ListParagraph"/>
        <w:numPr>
          <w:ilvl w:val="1"/>
          <w:numId w:val="1"/>
        </w:numPr>
      </w:pPr>
      <w:r>
        <w:t>Firming up details of our side meeting at AAPOR</w:t>
      </w:r>
    </w:p>
    <w:p w:rsidR="0025556F" w:rsidRDefault="00A47506" w:rsidP="0025556F">
      <w:pPr>
        <w:pStyle w:val="ListParagraph"/>
        <w:numPr>
          <w:ilvl w:val="1"/>
          <w:numId w:val="1"/>
        </w:numPr>
      </w:pPr>
      <w:r>
        <w:t xml:space="preserve">The invite list </w:t>
      </w:r>
      <w:r w:rsidR="0025556F">
        <w:t>- potential participants (and liaisons)</w:t>
      </w:r>
    </w:p>
    <w:p w:rsidR="00A47506" w:rsidRDefault="00A47506" w:rsidP="002D156E">
      <w:pPr>
        <w:pStyle w:val="ListParagraph"/>
        <w:numPr>
          <w:ilvl w:val="1"/>
          <w:numId w:val="1"/>
        </w:numPr>
      </w:pPr>
      <w:r>
        <w:t>Format of meeting</w:t>
      </w:r>
    </w:p>
    <w:p w:rsidR="002D156E" w:rsidRDefault="002D156E">
      <w:pPr>
        <w:spacing w:after="0" w:line="240" w:lineRule="auto"/>
        <w:rPr>
          <w:u w:val="single"/>
        </w:rPr>
      </w:pPr>
      <w:r>
        <w:rPr>
          <w:u w:val="single"/>
        </w:rPr>
        <w:br w:type="page"/>
      </w:r>
    </w:p>
    <w:p w:rsidR="002D156E" w:rsidRDefault="002D156E" w:rsidP="002D156E">
      <w:pPr>
        <w:pStyle w:val="ListParagraph"/>
        <w:numPr>
          <w:ilvl w:val="0"/>
          <w:numId w:val="1"/>
        </w:numPr>
      </w:pPr>
      <w:r>
        <w:lastRenderedPageBreak/>
        <w:t>Welcome Training group:</w:t>
      </w:r>
    </w:p>
    <w:p w:rsidR="002D156E" w:rsidRDefault="002D156E" w:rsidP="002D156E">
      <w:pPr>
        <w:pStyle w:val="ListParagraph"/>
        <w:numPr>
          <w:ilvl w:val="1"/>
          <w:numId w:val="1"/>
        </w:numPr>
      </w:pPr>
      <w:r>
        <w:t>DDI website survey responses (implementing feedback into a plan)</w:t>
      </w:r>
    </w:p>
    <w:p w:rsidR="00C04DA7" w:rsidRDefault="00C04DA7" w:rsidP="00C04DA7">
      <w:pPr>
        <w:pStyle w:val="ListParagraph"/>
        <w:numPr>
          <w:ilvl w:val="2"/>
          <w:numId w:val="1"/>
        </w:numPr>
      </w:pPr>
      <w:r>
        <w:t xml:space="preserve">40 </w:t>
      </w:r>
      <w:r w:rsidR="006130AD">
        <w:t xml:space="preserve">respondents provided their </w:t>
      </w:r>
      <w:r>
        <w:t xml:space="preserve">emails </w:t>
      </w:r>
      <w:r w:rsidR="006130AD">
        <w:t xml:space="preserve">and volunteered more </w:t>
      </w:r>
      <w:r>
        <w:t xml:space="preserve">feedback </w:t>
      </w:r>
      <w:r w:rsidR="006130AD">
        <w:t xml:space="preserve">about </w:t>
      </w:r>
      <w:r>
        <w:t xml:space="preserve">the </w:t>
      </w:r>
      <w:r w:rsidR="006130AD">
        <w:t>website</w:t>
      </w:r>
      <w:bookmarkStart w:id="0" w:name="_GoBack"/>
      <w:bookmarkEnd w:id="0"/>
    </w:p>
    <w:p w:rsidR="00C04DA7" w:rsidRDefault="00C04DA7" w:rsidP="00C04DA7">
      <w:pPr>
        <w:pStyle w:val="ListParagraph"/>
        <w:numPr>
          <w:ilvl w:val="2"/>
          <w:numId w:val="1"/>
        </w:numPr>
      </w:pPr>
      <w:r>
        <w:t xml:space="preserve">Michelle wants to do </w:t>
      </w:r>
      <w:r w:rsidR="002E27B1">
        <w:t>some usability feedback at NADDI</w:t>
      </w:r>
    </w:p>
    <w:p w:rsidR="00553393" w:rsidRDefault="00565B1D" w:rsidP="00C04DA7">
      <w:pPr>
        <w:pStyle w:val="ListParagraph"/>
        <w:numPr>
          <w:ilvl w:val="2"/>
          <w:numId w:val="1"/>
        </w:numPr>
      </w:pPr>
      <w:r>
        <w:t xml:space="preserve">Google </w:t>
      </w:r>
      <w:r w:rsidR="00553393">
        <w:t>Analytics</w:t>
      </w:r>
      <w:r>
        <w:t xml:space="preserve"> provides useful context for survey results</w:t>
      </w:r>
      <w:r w:rsidR="00553393">
        <w:t xml:space="preserve">: </w:t>
      </w:r>
    </w:p>
    <w:p w:rsidR="00553393" w:rsidRDefault="00553393" w:rsidP="00553393">
      <w:pPr>
        <w:pStyle w:val="ListParagraph"/>
        <w:numPr>
          <w:ilvl w:val="3"/>
          <w:numId w:val="1"/>
        </w:numPr>
      </w:pPr>
      <w:r>
        <w:t>bounce rate – people who leave after one click. 51% is about average.</w:t>
      </w:r>
    </w:p>
    <w:p w:rsidR="00565B1D" w:rsidRDefault="00565B1D" w:rsidP="00565B1D">
      <w:pPr>
        <w:pStyle w:val="ListParagraph"/>
        <w:numPr>
          <w:ilvl w:val="2"/>
          <w:numId w:val="1"/>
        </w:numPr>
      </w:pPr>
      <w:r>
        <w:t>Ron and Barry impressed with # of user and page views.</w:t>
      </w:r>
    </w:p>
    <w:p w:rsidR="00565B1D" w:rsidRDefault="00565B1D" w:rsidP="00565B1D">
      <w:pPr>
        <w:pStyle w:val="ListParagraph"/>
        <w:numPr>
          <w:ilvl w:val="2"/>
          <w:numId w:val="1"/>
        </w:numPr>
      </w:pPr>
      <w:r>
        <w:t>Training considers this survey the first of ongoing evaluation efforts of different aspects of the website.</w:t>
      </w:r>
    </w:p>
    <w:p w:rsidR="00565B1D" w:rsidRDefault="00565B1D" w:rsidP="00553393">
      <w:pPr>
        <w:pStyle w:val="ListParagraph"/>
        <w:numPr>
          <w:ilvl w:val="3"/>
          <w:numId w:val="1"/>
        </w:numPr>
      </w:pPr>
      <w:r>
        <w:t>Encourage data-driven decision making.</w:t>
      </w:r>
    </w:p>
    <w:p w:rsidR="002D156E" w:rsidRDefault="002D156E" w:rsidP="002D156E">
      <w:pPr>
        <w:pStyle w:val="ListParagraph"/>
        <w:numPr>
          <w:ilvl w:val="1"/>
          <w:numId w:val="1"/>
        </w:numPr>
      </w:pPr>
      <w:r>
        <w:t>Intro to DDI video that Training has started</w:t>
      </w:r>
    </w:p>
    <w:p w:rsidR="00565B1D" w:rsidRDefault="00565B1D" w:rsidP="00565B1D">
      <w:pPr>
        <w:pStyle w:val="ListParagraph"/>
        <w:numPr>
          <w:ilvl w:val="2"/>
          <w:numId w:val="1"/>
        </w:numPr>
      </w:pPr>
      <w:r>
        <w:t>Is this needed?</w:t>
      </w:r>
      <w:r w:rsidR="00462D3B">
        <w:t xml:space="preserve"> </w:t>
      </w:r>
    </w:p>
    <w:p w:rsidR="00565B1D" w:rsidRDefault="00462D3B" w:rsidP="00462D3B">
      <w:pPr>
        <w:pStyle w:val="ListParagraph"/>
        <w:numPr>
          <w:ilvl w:val="3"/>
          <w:numId w:val="1"/>
        </w:numPr>
      </w:pPr>
      <w:r>
        <w:t xml:space="preserve">Could be used as </w:t>
      </w:r>
      <w:r w:rsidR="00565B1D">
        <w:t>‘bait’ to draw users in</w:t>
      </w:r>
    </w:p>
    <w:p w:rsidR="00565B1D" w:rsidRDefault="00565B1D" w:rsidP="00565B1D">
      <w:pPr>
        <w:pStyle w:val="ListParagraph"/>
        <w:numPr>
          <w:ilvl w:val="3"/>
          <w:numId w:val="1"/>
        </w:numPr>
      </w:pPr>
      <w:r>
        <w:t>Not meant as a comprehensive training primer</w:t>
      </w:r>
    </w:p>
    <w:p w:rsidR="00ED3559" w:rsidRDefault="00ED3559" w:rsidP="00ED3559">
      <w:pPr>
        <w:pStyle w:val="ListParagraph"/>
        <w:numPr>
          <w:ilvl w:val="2"/>
          <w:numId w:val="1"/>
        </w:numPr>
      </w:pPr>
      <w:r>
        <w:t>Division of labor a larger consideration. What are our 2 group’s responsibilities</w:t>
      </w:r>
      <w:r w:rsidR="00462D3B">
        <w:t>?</w:t>
      </w:r>
    </w:p>
    <w:p w:rsidR="00462D3B" w:rsidRDefault="00462D3B" w:rsidP="00ED3559">
      <w:pPr>
        <w:pStyle w:val="ListParagraph"/>
        <w:numPr>
          <w:ilvl w:val="2"/>
          <w:numId w:val="1"/>
        </w:numPr>
      </w:pPr>
      <w:r>
        <w:t>Ron suggested following organizational approach:</w:t>
      </w:r>
    </w:p>
    <w:p w:rsidR="00ED3559" w:rsidRPr="00ED3559" w:rsidRDefault="00ED3559" w:rsidP="00ED3559">
      <w:pPr>
        <w:pStyle w:val="ListParagraph"/>
        <w:numPr>
          <w:ilvl w:val="3"/>
          <w:numId w:val="1"/>
        </w:numPr>
        <w:rPr>
          <w:b/>
          <w:i/>
        </w:rPr>
      </w:pPr>
      <w:r w:rsidRPr="00ED3559">
        <w:rPr>
          <w:b/>
          <w:i/>
        </w:rPr>
        <w:t>Marketing – why DDI?</w:t>
      </w:r>
    </w:p>
    <w:p w:rsidR="00ED3559" w:rsidRPr="00ED3559" w:rsidRDefault="00ED3559" w:rsidP="00ED3559">
      <w:pPr>
        <w:pStyle w:val="ListParagraph"/>
        <w:numPr>
          <w:ilvl w:val="3"/>
          <w:numId w:val="1"/>
        </w:numPr>
        <w:rPr>
          <w:b/>
          <w:i/>
        </w:rPr>
      </w:pPr>
      <w:r w:rsidRPr="00ED3559">
        <w:rPr>
          <w:b/>
          <w:i/>
        </w:rPr>
        <w:t>Training – how DDI?</w:t>
      </w:r>
    </w:p>
    <w:p w:rsidR="002D156E" w:rsidRDefault="002D156E" w:rsidP="002D156E">
      <w:pPr>
        <w:pStyle w:val="ListParagraph"/>
        <w:numPr>
          <w:ilvl w:val="1"/>
          <w:numId w:val="1"/>
        </w:numPr>
      </w:pPr>
      <w:r>
        <w:t>If there’s time, discussing Training’s involvement in the NADDI evaluation demonstration as a potential pedagogical tool</w:t>
      </w:r>
    </w:p>
    <w:p w:rsidR="00462D3B" w:rsidRDefault="00462D3B" w:rsidP="00462D3B">
      <w:pPr>
        <w:pStyle w:val="ListParagraph"/>
        <w:numPr>
          <w:ilvl w:val="2"/>
          <w:numId w:val="1"/>
        </w:numPr>
      </w:pPr>
      <w:r>
        <w:t>Will discuss with Training group at NADDI while developing the presentation</w:t>
      </w:r>
    </w:p>
    <w:p w:rsidR="002D156E" w:rsidRDefault="002D156E" w:rsidP="002D156E">
      <w:pPr>
        <w:pStyle w:val="ListParagraph"/>
        <w:numPr>
          <w:ilvl w:val="0"/>
          <w:numId w:val="1"/>
        </w:numPr>
      </w:pPr>
      <w:r>
        <w:t>Marketing and AAPOR</w:t>
      </w:r>
    </w:p>
    <w:p w:rsidR="002D156E" w:rsidRDefault="002D156E" w:rsidP="002D156E">
      <w:pPr>
        <w:pStyle w:val="ListParagraph"/>
        <w:numPr>
          <w:ilvl w:val="1"/>
          <w:numId w:val="1"/>
        </w:numPr>
      </w:pPr>
      <w:r>
        <w:t>Firming up details of our side meeting at AAPOR</w:t>
      </w:r>
    </w:p>
    <w:p w:rsidR="002D156E" w:rsidRDefault="002D156E" w:rsidP="002D156E">
      <w:pPr>
        <w:pStyle w:val="ListParagraph"/>
        <w:numPr>
          <w:ilvl w:val="1"/>
          <w:numId w:val="1"/>
        </w:numPr>
      </w:pPr>
      <w:r>
        <w:t>Format of meeting</w:t>
      </w:r>
    </w:p>
    <w:p w:rsidR="002D156E" w:rsidRDefault="002D156E" w:rsidP="002D156E">
      <w:pPr>
        <w:pStyle w:val="ListParagraph"/>
        <w:numPr>
          <w:ilvl w:val="2"/>
          <w:numId w:val="1"/>
        </w:numPr>
      </w:pPr>
      <w:r>
        <w:t>Tag team with broad outline from Louise:</w:t>
      </w:r>
    </w:p>
    <w:p w:rsidR="002D156E" w:rsidRDefault="002D156E" w:rsidP="002D156E">
      <w:pPr>
        <w:pStyle w:val="ListParagraph"/>
        <w:numPr>
          <w:ilvl w:val="2"/>
          <w:numId w:val="1"/>
        </w:numPr>
      </w:pPr>
      <w:r>
        <w:t>The theme of the conference is “Reshaping the Research Landscape” and that is precisely what we are trying to do, so the presentations should IMHO be focused on three main areas aka the main business case(s) for adoption.</w:t>
      </w:r>
    </w:p>
    <w:p w:rsidR="002D156E" w:rsidRPr="00A93EFD" w:rsidRDefault="002D156E" w:rsidP="002D156E">
      <w:pPr>
        <w:pStyle w:val="ListParagraph"/>
        <w:numPr>
          <w:ilvl w:val="3"/>
          <w:numId w:val="4"/>
        </w:numPr>
        <w:rPr>
          <w:i/>
        </w:rPr>
      </w:pPr>
      <w:r w:rsidRPr="00A93EFD">
        <w:rPr>
          <w:i/>
        </w:rPr>
        <w:t>Improving the flow of information in the survey process (role of structured metadata, tooling e.g. Colectica, lack of common outputs from CAI)</w:t>
      </w:r>
    </w:p>
    <w:p w:rsidR="002D156E" w:rsidRPr="00A93EFD" w:rsidRDefault="002D156E" w:rsidP="002D156E">
      <w:pPr>
        <w:pStyle w:val="ListParagraph"/>
        <w:numPr>
          <w:ilvl w:val="3"/>
          <w:numId w:val="4"/>
        </w:numPr>
        <w:rPr>
          <w:i/>
        </w:rPr>
      </w:pPr>
      <w:r w:rsidRPr="00A93EFD">
        <w:rPr>
          <w:i/>
        </w:rPr>
        <w:t>Using structured information to manage the survey process (NSF, BLS), would be good if this was questionnaire design cent</w:t>
      </w:r>
      <w:r w:rsidR="00ED3559" w:rsidRPr="00A93EFD">
        <w:rPr>
          <w:i/>
        </w:rPr>
        <w:t>e</w:t>
      </w:r>
      <w:r w:rsidRPr="00A93EFD">
        <w:rPr>
          <w:i/>
        </w:rPr>
        <w:t>red</w:t>
      </w:r>
    </w:p>
    <w:p w:rsidR="002D156E" w:rsidRPr="00A93EFD" w:rsidRDefault="002D156E" w:rsidP="002D156E">
      <w:pPr>
        <w:pStyle w:val="ListParagraph"/>
        <w:numPr>
          <w:ilvl w:val="3"/>
          <w:numId w:val="4"/>
        </w:numPr>
        <w:rPr>
          <w:i/>
        </w:rPr>
      </w:pPr>
      <w:r w:rsidRPr="00A93EFD">
        <w:rPr>
          <w:i/>
        </w:rPr>
        <w:t xml:space="preserve">Using that information for research (MIDUS / CLOSER), connected from question to variable </w:t>
      </w:r>
      <w:proofErr w:type="spellStart"/>
      <w:r w:rsidRPr="00A93EFD">
        <w:rPr>
          <w:i/>
        </w:rPr>
        <w:t>etc</w:t>
      </w:r>
      <w:proofErr w:type="spellEnd"/>
    </w:p>
    <w:p w:rsidR="00A93EFD" w:rsidRDefault="00A93EFD">
      <w:pPr>
        <w:spacing w:after="0" w:line="240" w:lineRule="auto"/>
        <w:rPr>
          <w:rFonts w:ascii="Calibri" w:hAnsi="Calibri" w:cs="Times New Roman"/>
        </w:rPr>
      </w:pPr>
      <w:r>
        <w:br w:type="page"/>
      </w:r>
    </w:p>
    <w:p w:rsidR="002D156E" w:rsidRDefault="002D156E" w:rsidP="002D156E">
      <w:pPr>
        <w:pStyle w:val="ListParagraph"/>
        <w:numPr>
          <w:ilvl w:val="1"/>
          <w:numId w:val="1"/>
        </w:numPr>
      </w:pPr>
      <w:r>
        <w:lastRenderedPageBreak/>
        <w:t>The invite list - potential participants (and liaisons)</w:t>
      </w:r>
    </w:p>
    <w:p w:rsidR="00A93EFD" w:rsidRDefault="00A93EFD" w:rsidP="002D156E">
      <w:pPr>
        <w:pStyle w:val="ListParagraph"/>
        <w:numPr>
          <w:ilvl w:val="1"/>
          <w:numId w:val="1"/>
        </w:numPr>
      </w:pPr>
      <w:r>
        <w:t xml:space="preserve">Draft </w:t>
      </w:r>
      <w:r w:rsidR="001124C0">
        <w:t xml:space="preserve">official </w:t>
      </w:r>
      <w:r>
        <w:t>email invitation</w:t>
      </w:r>
      <w:r w:rsidR="001124C0">
        <w:t xml:space="preserve"> (from Jared and/or DDI Alliance), then,</w:t>
      </w:r>
    </w:p>
    <w:p w:rsidR="001124C0" w:rsidRDefault="001124C0" w:rsidP="001124C0">
      <w:pPr>
        <w:pStyle w:val="ListParagraph"/>
        <w:numPr>
          <w:ilvl w:val="1"/>
          <w:numId w:val="1"/>
        </w:numPr>
      </w:pPr>
      <w:r>
        <w:t>Distribute to DDI community, who will then distribute it more widely to:</w:t>
      </w:r>
    </w:p>
    <w:p w:rsidR="002D156E" w:rsidRDefault="002D156E" w:rsidP="002D156E">
      <w:pPr>
        <w:pStyle w:val="ListParagraph"/>
        <w:numPr>
          <w:ilvl w:val="2"/>
          <w:numId w:val="1"/>
        </w:numPr>
        <w:contextualSpacing/>
      </w:pPr>
      <w:r>
        <w:t>Federal agencies</w:t>
      </w:r>
    </w:p>
    <w:p w:rsidR="002D156E" w:rsidRDefault="002D156E" w:rsidP="002D156E">
      <w:pPr>
        <w:pStyle w:val="ListParagraph"/>
        <w:numPr>
          <w:ilvl w:val="3"/>
          <w:numId w:val="1"/>
        </w:numPr>
        <w:contextualSpacing/>
      </w:pPr>
      <w:r>
        <w:t>BLS – Dan Gillman</w:t>
      </w:r>
    </w:p>
    <w:p w:rsidR="002D156E" w:rsidRDefault="002D156E" w:rsidP="002D156E">
      <w:pPr>
        <w:pStyle w:val="ListParagraph"/>
        <w:numPr>
          <w:ilvl w:val="3"/>
          <w:numId w:val="1"/>
        </w:numPr>
        <w:contextualSpacing/>
      </w:pPr>
      <w:r>
        <w:t xml:space="preserve">Health agencies </w:t>
      </w:r>
    </w:p>
    <w:p w:rsidR="002D156E" w:rsidRDefault="002D156E" w:rsidP="002D156E">
      <w:pPr>
        <w:pStyle w:val="ListParagraph"/>
        <w:numPr>
          <w:ilvl w:val="4"/>
          <w:numId w:val="1"/>
        </w:numPr>
        <w:contextualSpacing/>
      </w:pPr>
      <w:r>
        <w:t>NIH – Jay Greenfield?</w:t>
      </w:r>
    </w:p>
    <w:p w:rsidR="002D156E" w:rsidRDefault="002D156E" w:rsidP="002D156E">
      <w:pPr>
        <w:pStyle w:val="ListParagraph"/>
        <w:numPr>
          <w:ilvl w:val="4"/>
          <w:numId w:val="1"/>
        </w:numPr>
        <w:contextualSpacing/>
      </w:pPr>
      <w:r>
        <w:t>NIA – Barry</w:t>
      </w:r>
    </w:p>
    <w:p w:rsidR="00A93EFD" w:rsidRDefault="00A93EFD" w:rsidP="00A93EFD">
      <w:pPr>
        <w:pStyle w:val="ListParagraph"/>
        <w:numPr>
          <w:ilvl w:val="3"/>
          <w:numId w:val="1"/>
        </w:numPr>
        <w:contextualSpacing/>
      </w:pPr>
      <w:r>
        <w:t>BJS – George Alter</w:t>
      </w:r>
    </w:p>
    <w:p w:rsidR="002D156E" w:rsidRDefault="002D156E" w:rsidP="002D156E">
      <w:pPr>
        <w:pStyle w:val="ListParagraph"/>
        <w:numPr>
          <w:ilvl w:val="2"/>
          <w:numId w:val="1"/>
        </w:numPr>
        <w:contextualSpacing/>
      </w:pPr>
      <w:r>
        <w:t>UK data collection agencies</w:t>
      </w:r>
      <w:r w:rsidR="001124C0">
        <w:t xml:space="preserve"> – Jon, Louise</w:t>
      </w:r>
    </w:p>
    <w:p w:rsidR="002D156E" w:rsidRDefault="001124C0" w:rsidP="002D156E">
      <w:pPr>
        <w:pStyle w:val="ListParagraph"/>
        <w:numPr>
          <w:ilvl w:val="3"/>
          <w:numId w:val="1"/>
        </w:numPr>
        <w:contextualSpacing/>
      </w:pPr>
      <w:r>
        <w:t>TNS-BMRB</w:t>
      </w:r>
    </w:p>
    <w:p w:rsidR="002D156E" w:rsidRDefault="002D156E" w:rsidP="002D156E">
      <w:pPr>
        <w:pStyle w:val="ListParagraph"/>
        <w:numPr>
          <w:ilvl w:val="3"/>
          <w:numId w:val="1"/>
        </w:numPr>
        <w:contextualSpacing/>
      </w:pPr>
      <w:proofErr w:type="spellStart"/>
      <w:r>
        <w:t>GfK</w:t>
      </w:r>
      <w:proofErr w:type="spellEnd"/>
    </w:p>
    <w:p w:rsidR="002D156E" w:rsidRDefault="002D156E" w:rsidP="002D156E">
      <w:pPr>
        <w:pStyle w:val="ListParagraph"/>
        <w:numPr>
          <w:ilvl w:val="3"/>
          <w:numId w:val="1"/>
        </w:numPr>
        <w:contextualSpacing/>
      </w:pPr>
      <w:r w:rsidRPr="0025556F">
        <w:t xml:space="preserve">IPSOS-MORI </w:t>
      </w:r>
    </w:p>
    <w:p w:rsidR="002D156E" w:rsidRDefault="002D156E" w:rsidP="002D156E">
      <w:pPr>
        <w:pStyle w:val="ListParagraph"/>
        <w:numPr>
          <w:ilvl w:val="3"/>
          <w:numId w:val="1"/>
        </w:numPr>
        <w:contextualSpacing/>
      </w:pPr>
      <w:proofErr w:type="spellStart"/>
      <w:r w:rsidRPr="0025556F">
        <w:t>Natcen</w:t>
      </w:r>
      <w:proofErr w:type="spellEnd"/>
    </w:p>
    <w:p w:rsidR="002D156E" w:rsidRDefault="002D156E" w:rsidP="002D156E">
      <w:pPr>
        <w:pStyle w:val="ListParagraph"/>
        <w:numPr>
          <w:ilvl w:val="3"/>
          <w:numId w:val="1"/>
        </w:numPr>
        <w:contextualSpacing/>
      </w:pPr>
      <w:r w:rsidRPr="0025556F">
        <w:t>ONS</w:t>
      </w:r>
    </w:p>
    <w:p w:rsidR="002D156E" w:rsidRDefault="002D156E" w:rsidP="002D156E">
      <w:pPr>
        <w:pStyle w:val="ListParagraph"/>
        <w:numPr>
          <w:ilvl w:val="2"/>
          <w:numId w:val="1"/>
        </w:numPr>
        <w:contextualSpacing/>
      </w:pPr>
      <w:r>
        <w:t xml:space="preserve">Software companies </w:t>
      </w:r>
      <w:r w:rsidR="00B335BF">
        <w:t>- Jared</w:t>
      </w:r>
    </w:p>
    <w:p w:rsidR="002D156E" w:rsidRDefault="001124C0" w:rsidP="002D156E">
      <w:pPr>
        <w:pStyle w:val="ListParagraph"/>
        <w:numPr>
          <w:ilvl w:val="3"/>
          <w:numId w:val="1"/>
        </w:numPr>
        <w:contextualSpacing/>
      </w:pPr>
      <w:r>
        <w:t>IBM/</w:t>
      </w:r>
      <w:r w:rsidR="002D156E">
        <w:t xml:space="preserve">SPSS - ? </w:t>
      </w:r>
    </w:p>
    <w:p w:rsidR="002D156E" w:rsidRDefault="002D156E" w:rsidP="002D156E">
      <w:pPr>
        <w:pStyle w:val="ListParagraph"/>
        <w:numPr>
          <w:ilvl w:val="3"/>
          <w:numId w:val="1"/>
        </w:numPr>
        <w:contextualSpacing/>
      </w:pPr>
      <w:r>
        <w:t xml:space="preserve">CASES - ? </w:t>
      </w:r>
    </w:p>
    <w:p w:rsidR="002D156E" w:rsidRDefault="002D156E" w:rsidP="002D156E">
      <w:pPr>
        <w:pStyle w:val="ListParagraph"/>
        <w:numPr>
          <w:ilvl w:val="3"/>
          <w:numId w:val="1"/>
        </w:numPr>
        <w:contextualSpacing/>
      </w:pPr>
      <w:r>
        <w:t>Blaise – Jeremy/Dan</w:t>
      </w:r>
    </w:p>
    <w:p w:rsidR="002D156E" w:rsidRDefault="002D156E" w:rsidP="002D156E">
      <w:pPr>
        <w:pStyle w:val="ListParagraph"/>
        <w:numPr>
          <w:ilvl w:val="3"/>
          <w:numId w:val="1"/>
        </w:numPr>
        <w:contextualSpacing/>
      </w:pPr>
      <w:proofErr w:type="spellStart"/>
      <w:r>
        <w:t>DevInfo</w:t>
      </w:r>
      <w:proofErr w:type="spellEnd"/>
      <w:r>
        <w:t xml:space="preserve"> – Wendy</w:t>
      </w:r>
    </w:p>
    <w:p w:rsidR="002D156E" w:rsidRDefault="002D156E" w:rsidP="002D156E">
      <w:pPr>
        <w:pStyle w:val="ListParagraph"/>
        <w:numPr>
          <w:ilvl w:val="3"/>
          <w:numId w:val="1"/>
        </w:numPr>
        <w:contextualSpacing/>
      </w:pPr>
      <w:r>
        <w:t>Triple-S (standard) - ?</w:t>
      </w:r>
    </w:p>
    <w:p w:rsidR="002D156E" w:rsidRDefault="002D156E" w:rsidP="002D156E">
      <w:pPr>
        <w:pStyle w:val="ListParagraph"/>
        <w:numPr>
          <w:ilvl w:val="2"/>
          <w:numId w:val="1"/>
        </w:numPr>
        <w:contextualSpacing/>
      </w:pPr>
      <w:r>
        <w:t xml:space="preserve">SROs </w:t>
      </w:r>
      <w:r w:rsidR="001124C0">
        <w:t>- Barry</w:t>
      </w:r>
    </w:p>
    <w:p w:rsidR="002D156E" w:rsidRDefault="002D156E" w:rsidP="002D156E">
      <w:pPr>
        <w:pStyle w:val="ListParagraph"/>
        <w:numPr>
          <w:ilvl w:val="3"/>
          <w:numId w:val="1"/>
        </w:numPr>
        <w:contextualSpacing/>
      </w:pPr>
      <w:r>
        <w:t xml:space="preserve">Gallup – Barry </w:t>
      </w:r>
    </w:p>
    <w:p w:rsidR="002D156E" w:rsidRDefault="002D156E" w:rsidP="002D156E">
      <w:pPr>
        <w:pStyle w:val="ListParagraph"/>
        <w:numPr>
          <w:ilvl w:val="3"/>
          <w:numId w:val="1"/>
        </w:numPr>
        <w:contextualSpacing/>
      </w:pPr>
      <w:r>
        <w:t>Pew - ?</w:t>
      </w:r>
    </w:p>
    <w:p w:rsidR="002D156E" w:rsidRDefault="002D156E" w:rsidP="002D156E">
      <w:pPr>
        <w:pStyle w:val="ListParagraph"/>
        <w:numPr>
          <w:ilvl w:val="3"/>
          <w:numId w:val="1"/>
        </w:numPr>
        <w:contextualSpacing/>
      </w:pPr>
      <w:r>
        <w:t>NORC - ?</w:t>
      </w:r>
    </w:p>
    <w:p w:rsidR="00A93EFD" w:rsidRDefault="00A93EFD" w:rsidP="002D156E">
      <w:pPr>
        <w:pStyle w:val="ListParagraph"/>
        <w:numPr>
          <w:ilvl w:val="3"/>
          <w:numId w:val="1"/>
        </w:numPr>
        <w:contextualSpacing/>
      </w:pPr>
      <w:r>
        <w:t>Roper – Bill Block? Mark Maynard?</w:t>
      </w:r>
    </w:p>
    <w:p w:rsidR="002D156E" w:rsidRDefault="002D156E" w:rsidP="002D156E">
      <w:pPr>
        <w:pStyle w:val="ListParagraph"/>
        <w:numPr>
          <w:ilvl w:val="2"/>
          <w:numId w:val="1"/>
        </w:numPr>
        <w:contextualSpacing/>
      </w:pPr>
      <w:r w:rsidRPr="00D250C8">
        <w:t>Academic departments running surveys</w:t>
      </w:r>
    </w:p>
    <w:p w:rsidR="002D156E" w:rsidRDefault="002D156E" w:rsidP="002D156E">
      <w:pPr>
        <w:pStyle w:val="ListParagraph"/>
        <w:numPr>
          <w:ilvl w:val="3"/>
          <w:numId w:val="1"/>
        </w:numPr>
        <w:contextualSpacing/>
      </w:pPr>
      <w:r>
        <w:t>CLOSER - Jon</w:t>
      </w:r>
    </w:p>
    <w:p w:rsidR="002D156E" w:rsidRDefault="002D156E" w:rsidP="002D156E">
      <w:pPr>
        <w:pStyle w:val="ListParagraph"/>
        <w:numPr>
          <w:ilvl w:val="3"/>
          <w:numId w:val="1"/>
        </w:numPr>
        <w:contextualSpacing/>
      </w:pPr>
      <w:r>
        <w:t>ISER</w:t>
      </w:r>
      <w:r w:rsidR="001124C0">
        <w:t xml:space="preserve"> (Essex) – Jon?</w:t>
      </w:r>
    </w:p>
    <w:p w:rsidR="002D156E" w:rsidRDefault="002D156E" w:rsidP="002D156E">
      <w:pPr>
        <w:pStyle w:val="ListParagraph"/>
        <w:numPr>
          <w:ilvl w:val="3"/>
          <w:numId w:val="1"/>
        </w:numPr>
        <w:contextualSpacing/>
      </w:pPr>
      <w:r>
        <w:t>University of Wisconsin Survey Center - Barry</w:t>
      </w:r>
    </w:p>
    <w:p w:rsidR="002D156E" w:rsidRDefault="002D156E" w:rsidP="002D156E">
      <w:pPr>
        <w:pStyle w:val="ListParagraph"/>
        <w:numPr>
          <w:ilvl w:val="3"/>
          <w:numId w:val="1"/>
        </w:numPr>
        <w:contextualSpacing/>
      </w:pPr>
      <w:r>
        <w:t>ISR</w:t>
      </w:r>
      <w:r w:rsidR="001124C0">
        <w:t>/University of Michigan – Jared</w:t>
      </w:r>
    </w:p>
    <w:p w:rsidR="00B335BF" w:rsidRDefault="00B335BF" w:rsidP="00B335BF">
      <w:pPr>
        <w:pStyle w:val="ListParagraph"/>
        <w:numPr>
          <w:ilvl w:val="2"/>
          <w:numId w:val="1"/>
        </w:numPr>
        <w:contextualSpacing/>
      </w:pPr>
      <w:r>
        <w:t>Social media?</w:t>
      </w:r>
    </w:p>
    <w:p w:rsidR="00B335BF" w:rsidRDefault="00B335BF" w:rsidP="00B335BF">
      <w:pPr>
        <w:pStyle w:val="ListParagraph"/>
        <w:numPr>
          <w:ilvl w:val="0"/>
          <w:numId w:val="1"/>
        </w:numPr>
        <w:contextualSpacing/>
      </w:pPr>
      <w:r>
        <w:t xml:space="preserve">Ron: larger question: how to “on board” new members? </w:t>
      </w:r>
      <w:r w:rsidR="00E53CCF">
        <w:t>Jared has recently had experience of a new person getting involved with the DDI community – how best to b</w:t>
      </w:r>
      <w:r>
        <w:t xml:space="preserve">ring new members to the table, </w:t>
      </w:r>
      <w:r w:rsidR="00E53CCF">
        <w:t>possibly assign</w:t>
      </w:r>
      <w:r w:rsidR="00A010AC">
        <w:t xml:space="preserve"> them a mentor</w:t>
      </w:r>
      <w:r w:rsidR="00E53CCF">
        <w:t>?</w:t>
      </w:r>
      <w:r w:rsidR="00A010AC">
        <w:t xml:space="preserve"> Is this a marketing or a training responsibility</w:t>
      </w:r>
      <w:r w:rsidR="00E53CCF">
        <w:t xml:space="preserve">? </w:t>
      </w:r>
    </w:p>
    <w:p w:rsidR="00E53CCF" w:rsidRDefault="00E53CCF" w:rsidP="00E53CCF">
      <w:pPr>
        <w:pStyle w:val="ListParagraph"/>
        <w:numPr>
          <w:ilvl w:val="1"/>
          <w:numId w:val="1"/>
        </w:numPr>
        <w:contextualSpacing/>
      </w:pPr>
      <w:r>
        <w:t>Jared and other will consider how to treat this situation.</w:t>
      </w:r>
    </w:p>
    <w:p w:rsidR="00A47506" w:rsidRPr="00A47506" w:rsidRDefault="00A47506">
      <w:pPr>
        <w:rPr>
          <w:u w:val="single"/>
        </w:rPr>
      </w:pPr>
    </w:p>
    <w:sectPr w:rsidR="00A47506" w:rsidRPr="00A47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7C95"/>
    <w:multiLevelType w:val="hybridMultilevel"/>
    <w:tmpl w:val="6DBC5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D28183C"/>
    <w:multiLevelType w:val="hybridMultilevel"/>
    <w:tmpl w:val="7304E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D5BC7"/>
    <w:multiLevelType w:val="hybridMultilevel"/>
    <w:tmpl w:val="59081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D5"/>
    <w:rsid w:val="001124C0"/>
    <w:rsid w:val="0025556F"/>
    <w:rsid w:val="002D156E"/>
    <w:rsid w:val="002E27B1"/>
    <w:rsid w:val="00462D3B"/>
    <w:rsid w:val="004D4CD5"/>
    <w:rsid w:val="00553393"/>
    <w:rsid w:val="00565B1D"/>
    <w:rsid w:val="006130AD"/>
    <w:rsid w:val="008D7397"/>
    <w:rsid w:val="00A010AC"/>
    <w:rsid w:val="00A47506"/>
    <w:rsid w:val="00A93EFD"/>
    <w:rsid w:val="00B335BF"/>
    <w:rsid w:val="00C04DA7"/>
    <w:rsid w:val="00C70401"/>
    <w:rsid w:val="00D250C8"/>
    <w:rsid w:val="00E53CCF"/>
    <w:rsid w:val="00E81647"/>
    <w:rsid w:val="00EB5059"/>
    <w:rsid w:val="00ED3559"/>
    <w:rsid w:val="00F9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18CD6-7472-4534-B181-C9214025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C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06"/>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0688">
      <w:bodyDiv w:val="1"/>
      <w:marLeft w:val="0"/>
      <w:marRight w:val="0"/>
      <w:marTop w:val="0"/>
      <w:marBottom w:val="0"/>
      <w:divBdr>
        <w:top w:val="none" w:sz="0" w:space="0" w:color="auto"/>
        <w:left w:val="none" w:sz="0" w:space="0" w:color="auto"/>
        <w:bottom w:val="none" w:sz="0" w:space="0" w:color="auto"/>
        <w:right w:val="none" w:sz="0" w:space="0" w:color="auto"/>
      </w:divBdr>
    </w:div>
    <w:div w:id="19740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1133</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Institute on Aging</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T. Radler</dc:creator>
  <cp:keywords/>
  <dc:description/>
  <cp:lastModifiedBy>Barry T. Radler</cp:lastModifiedBy>
  <cp:revision>9</cp:revision>
  <dcterms:created xsi:type="dcterms:W3CDTF">2016-03-15T19:14:00Z</dcterms:created>
  <dcterms:modified xsi:type="dcterms:W3CDTF">2016-03-16T15:38:00Z</dcterms:modified>
</cp:coreProperties>
</file>